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6BEB" w14:textId="017D9D59" w:rsidR="00B45065" w:rsidRPr="001C447B" w:rsidRDefault="00CB5B1F" w:rsidP="00B45065">
      <w:pPr>
        <w:rPr>
          <w:sz w:val="28"/>
          <w:szCs w:val="28"/>
        </w:rPr>
      </w:pPr>
      <w:r>
        <w:rPr>
          <w:sz w:val="28"/>
          <w:szCs w:val="28"/>
        </w:rPr>
        <w:t xml:space="preserve">EEN LEERRIJKE </w:t>
      </w:r>
      <w:r w:rsidR="00B45065" w:rsidRPr="001C447B">
        <w:rPr>
          <w:sz w:val="28"/>
          <w:szCs w:val="28"/>
        </w:rPr>
        <w:t xml:space="preserve">TURKU </w:t>
      </w:r>
      <w:r>
        <w:rPr>
          <w:sz w:val="28"/>
          <w:szCs w:val="28"/>
        </w:rPr>
        <w:t>EXPERIENCE</w:t>
      </w:r>
    </w:p>
    <w:p w14:paraId="4ACF490D" w14:textId="77777777" w:rsidR="00B45065" w:rsidRPr="001C447B" w:rsidRDefault="00B45065" w:rsidP="00B45065">
      <w:pPr>
        <w:pStyle w:val="Kop1"/>
      </w:pPr>
      <w:r w:rsidRPr="001C447B">
        <w:t>Preme</w:t>
      </w:r>
      <w:r>
        <w:t>e</w:t>
      </w:r>
      <w:r w:rsidRPr="001C447B">
        <w:t>ting:</w:t>
      </w:r>
    </w:p>
    <w:p w14:paraId="13C55294" w14:textId="536310D4" w:rsidR="00B45065" w:rsidRDefault="00FE7695" w:rsidP="00B45065">
      <w:pPr>
        <w:rPr>
          <w:sz w:val="28"/>
          <w:szCs w:val="28"/>
        </w:rPr>
      </w:pPr>
      <w:r>
        <w:rPr>
          <w:sz w:val="28"/>
          <w:szCs w:val="28"/>
        </w:rPr>
        <w:t xml:space="preserve">De </w:t>
      </w:r>
      <w:r w:rsidR="00CB5B1F">
        <w:rPr>
          <w:sz w:val="28"/>
          <w:szCs w:val="28"/>
        </w:rPr>
        <w:t>EB</w:t>
      </w:r>
      <w:r>
        <w:rPr>
          <w:sz w:val="28"/>
          <w:szCs w:val="28"/>
        </w:rPr>
        <w:t>W begint al lang tevoren: afspraken maken</w:t>
      </w:r>
      <w:r w:rsidR="00CB5B1F">
        <w:rPr>
          <w:sz w:val="28"/>
          <w:szCs w:val="28"/>
        </w:rPr>
        <w:t xml:space="preserve">, </w:t>
      </w:r>
      <w:r w:rsidR="00AF0F83">
        <w:rPr>
          <w:sz w:val="28"/>
          <w:szCs w:val="28"/>
        </w:rPr>
        <w:t>trajecten</w:t>
      </w:r>
      <w:r w:rsidR="00CB5B1F">
        <w:rPr>
          <w:sz w:val="28"/>
          <w:szCs w:val="28"/>
        </w:rPr>
        <w:t xml:space="preserve"> plannen, inpakken</w:t>
      </w:r>
      <w:r>
        <w:rPr>
          <w:sz w:val="28"/>
          <w:szCs w:val="28"/>
        </w:rPr>
        <w:t>.</w:t>
      </w:r>
      <w:r w:rsidR="00CB5B1F">
        <w:rPr>
          <w:sz w:val="28"/>
          <w:szCs w:val="28"/>
        </w:rPr>
        <w:t xml:space="preserve"> </w:t>
      </w:r>
      <w:r>
        <w:rPr>
          <w:sz w:val="28"/>
          <w:szCs w:val="28"/>
        </w:rPr>
        <w:t>Z</w:t>
      </w:r>
      <w:r w:rsidR="00CB5B1F">
        <w:rPr>
          <w:sz w:val="28"/>
          <w:szCs w:val="28"/>
        </w:rPr>
        <w:t xml:space="preserve">o wordt </w:t>
      </w:r>
      <w:r w:rsidR="00B45065">
        <w:rPr>
          <w:sz w:val="28"/>
          <w:szCs w:val="28"/>
        </w:rPr>
        <w:t xml:space="preserve">de reis </w:t>
      </w:r>
      <w:r w:rsidR="00CB5B1F">
        <w:rPr>
          <w:sz w:val="28"/>
          <w:szCs w:val="28"/>
        </w:rPr>
        <w:t xml:space="preserve">zelf </w:t>
      </w:r>
      <w:r w:rsidR="00B45065">
        <w:rPr>
          <w:sz w:val="28"/>
          <w:szCs w:val="28"/>
        </w:rPr>
        <w:t xml:space="preserve">al een deel van het verhaal. </w:t>
      </w:r>
      <w:r w:rsidR="00CB5B1F">
        <w:rPr>
          <w:sz w:val="28"/>
          <w:szCs w:val="28"/>
        </w:rPr>
        <w:t xml:space="preserve">Via whatsapp groep en mail worden </w:t>
      </w:r>
      <w:r w:rsidR="00AF0F83">
        <w:rPr>
          <w:sz w:val="28"/>
          <w:szCs w:val="28"/>
        </w:rPr>
        <w:t xml:space="preserve">de </w:t>
      </w:r>
      <w:r w:rsidR="00CB5B1F">
        <w:rPr>
          <w:sz w:val="28"/>
          <w:szCs w:val="28"/>
        </w:rPr>
        <w:t xml:space="preserve">reisplannen gedeeld en </w:t>
      </w:r>
      <w:r>
        <w:rPr>
          <w:sz w:val="28"/>
          <w:szCs w:val="28"/>
        </w:rPr>
        <w:t xml:space="preserve">in je verbeelding zie je </w:t>
      </w:r>
      <w:r w:rsidR="00CB5B1F">
        <w:rPr>
          <w:sz w:val="28"/>
          <w:szCs w:val="28"/>
        </w:rPr>
        <w:t xml:space="preserve"> zo een hele beweging op gang komen uit alle hoeken van Europa richting Turku, het kloppend hart van het Europese Bibliodrama Netwerk </w:t>
      </w:r>
      <w:r w:rsidR="00AF0F83">
        <w:rPr>
          <w:sz w:val="28"/>
          <w:szCs w:val="28"/>
        </w:rPr>
        <w:t xml:space="preserve">anno </w:t>
      </w:r>
      <w:r w:rsidR="00CB5B1F">
        <w:rPr>
          <w:sz w:val="28"/>
          <w:szCs w:val="28"/>
        </w:rPr>
        <w:t xml:space="preserve">2023. </w:t>
      </w:r>
    </w:p>
    <w:p w14:paraId="541CAE5D" w14:textId="553ACF99" w:rsidR="00AF0F83" w:rsidRDefault="00CB5B1F" w:rsidP="00B45065">
      <w:pPr>
        <w:rPr>
          <w:sz w:val="28"/>
          <w:szCs w:val="28"/>
        </w:rPr>
      </w:pPr>
      <w:r>
        <w:rPr>
          <w:sz w:val="28"/>
          <w:szCs w:val="28"/>
        </w:rPr>
        <w:t xml:space="preserve">Op de premeeting </w:t>
      </w:r>
      <w:r w:rsidR="00FE7695">
        <w:rPr>
          <w:sz w:val="28"/>
          <w:szCs w:val="28"/>
        </w:rPr>
        <w:t xml:space="preserve">een dag voor de echte start </w:t>
      </w:r>
      <w:r>
        <w:rPr>
          <w:sz w:val="28"/>
          <w:szCs w:val="28"/>
        </w:rPr>
        <w:t xml:space="preserve">ontmoeten </w:t>
      </w:r>
      <w:r w:rsidR="00FE7695">
        <w:rPr>
          <w:sz w:val="28"/>
          <w:szCs w:val="28"/>
        </w:rPr>
        <w:t xml:space="preserve">alvast </w:t>
      </w:r>
      <w:proofErr w:type="spellStart"/>
      <w:r>
        <w:rPr>
          <w:sz w:val="28"/>
          <w:szCs w:val="28"/>
        </w:rPr>
        <w:t>bibliodramadocenten</w:t>
      </w:r>
      <w:proofErr w:type="spellEnd"/>
      <w:r>
        <w:rPr>
          <w:sz w:val="28"/>
          <w:szCs w:val="28"/>
        </w:rPr>
        <w:t xml:space="preserve"> uit Duitsland, Zweden, Finland, Polen, Nederland, Litouwen</w:t>
      </w:r>
      <w:r w:rsidR="00AF0F83">
        <w:rPr>
          <w:sz w:val="28"/>
          <w:szCs w:val="28"/>
        </w:rPr>
        <w:t>, Roemenië</w:t>
      </w:r>
      <w:r>
        <w:rPr>
          <w:sz w:val="28"/>
          <w:szCs w:val="28"/>
        </w:rPr>
        <w:t xml:space="preserve"> en België elkaar. </w:t>
      </w:r>
      <w:r w:rsidR="00446250">
        <w:rPr>
          <w:sz w:val="28"/>
          <w:szCs w:val="28"/>
        </w:rPr>
        <w:t xml:space="preserve">Hoe heerlijk is het om samen te dromen en al die dromen in ons midden neer te leggen. </w:t>
      </w:r>
      <w:r w:rsidR="00FE7695">
        <w:rPr>
          <w:sz w:val="28"/>
          <w:szCs w:val="28"/>
        </w:rPr>
        <w:t xml:space="preserve">Hier gaat het om: dit gedeeld visioen. </w:t>
      </w:r>
    </w:p>
    <w:p w14:paraId="6F1D9767" w14:textId="77777777" w:rsidR="00FE7695" w:rsidRDefault="00FE7695" w:rsidP="00FE7695">
      <w:pPr>
        <w:rPr>
          <w:sz w:val="28"/>
          <w:szCs w:val="28"/>
        </w:rPr>
      </w:pPr>
      <w:r w:rsidRPr="00FE7695">
        <w:rPr>
          <w:sz w:val="28"/>
          <w:szCs w:val="28"/>
        </w:rPr>
        <w:t>In denkgroepen wisselde we uit over onze dromen in dialoog met de realiteit.</w:t>
      </w:r>
    </w:p>
    <w:p w14:paraId="5988690E" w14:textId="409A00CD" w:rsidR="00CB5B1F" w:rsidRPr="00FE7695" w:rsidRDefault="00CB5B1F" w:rsidP="00FE7695">
      <w:pPr>
        <w:pStyle w:val="Lijstalinea"/>
        <w:numPr>
          <w:ilvl w:val="0"/>
          <w:numId w:val="4"/>
        </w:numPr>
        <w:rPr>
          <w:sz w:val="28"/>
          <w:szCs w:val="28"/>
        </w:rPr>
      </w:pPr>
      <w:r w:rsidRPr="00FE7695">
        <w:rPr>
          <w:sz w:val="28"/>
          <w:szCs w:val="28"/>
        </w:rPr>
        <w:t xml:space="preserve">Hoe zien we de toekomst van de Europese </w:t>
      </w:r>
      <w:r w:rsidR="00FE7695" w:rsidRPr="00FE7695">
        <w:rPr>
          <w:sz w:val="28"/>
          <w:szCs w:val="28"/>
        </w:rPr>
        <w:t xml:space="preserve">BD </w:t>
      </w:r>
      <w:r w:rsidRPr="00FE7695">
        <w:rPr>
          <w:sz w:val="28"/>
          <w:szCs w:val="28"/>
        </w:rPr>
        <w:t>opleidingen? Financiën zijn hier een belangrijke vraag.</w:t>
      </w:r>
      <w:r w:rsidR="00FE7695" w:rsidRPr="00FE7695">
        <w:rPr>
          <w:sz w:val="28"/>
          <w:szCs w:val="28"/>
        </w:rPr>
        <w:t xml:space="preserve"> </w:t>
      </w:r>
      <w:r w:rsidRPr="00FE7695">
        <w:rPr>
          <w:sz w:val="28"/>
          <w:szCs w:val="28"/>
        </w:rPr>
        <w:t xml:space="preserve">Een nieuwe denktank wordt </w:t>
      </w:r>
      <w:r w:rsidR="00AF0F83" w:rsidRPr="00FE7695">
        <w:rPr>
          <w:sz w:val="28"/>
          <w:szCs w:val="28"/>
        </w:rPr>
        <w:t xml:space="preserve">aan het werk gezet. Blijft het zoals in het verleden? </w:t>
      </w:r>
      <w:r w:rsidR="00FE7695" w:rsidRPr="00FE7695">
        <w:rPr>
          <w:sz w:val="28"/>
          <w:szCs w:val="28"/>
        </w:rPr>
        <w:t xml:space="preserve">Wat willen we behouden? Wat willen we/moeten we anders doen? </w:t>
      </w:r>
      <w:r w:rsidR="00AF0F83" w:rsidRPr="00FE7695">
        <w:rPr>
          <w:sz w:val="28"/>
          <w:szCs w:val="28"/>
        </w:rPr>
        <w:t xml:space="preserve">Wie gaat dit coördineren? </w:t>
      </w:r>
      <w:r w:rsidR="00FE7695" w:rsidRPr="00FE7695">
        <w:rPr>
          <w:sz w:val="28"/>
          <w:szCs w:val="28"/>
        </w:rPr>
        <w:t xml:space="preserve">Welke </w:t>
      </w:r>
      <w:r w:rsidR="00AF0F83" w:rsidRPr="00FE7695">
        <w:rPr>
          <w:sz w:val="28"/>
          <w:szCs w:val="28"/>
        </w:rPr>
        <w:t>nieuwe formules</w:t>
      </w:r>
      <w:r w:rsidR="00FE7695" w:rsidRPr="00FE7695">
        <w:rPr>
          <w:sz w:val="28"/>
          <w:szCs w:val="28"/>
        </w:rPr>
        <w:t xml:space="preserve"> kunnen we bedenken</w:t>
      </w:r>
      <w:r w:rsidR="00AF0F83" w:rsidRPr="00FE7695">
        <w:rPr>
          <w:sz w:val="28"/>
          <w:szCs w:val="28"/>
        </w:rPr>
        <w:t xml:space="preserve">? </w:t>
      </w:r>
    </w:p>
    <w:p w14:paraId="0A597517" w14:textId="77777777" w:rsidR="00FE7695" w:rsidRDefault="00AF0F83" w:rsidP="00FE7695">
      <w:pPr>
        <w:pStyle w:val="Lijstalinea"/>
        <w:numPr>
          <w:ilvl w:val="0"/>
          <w:numId w:val="4"/>
        </w:numPr>
        <w:rPr>
          <w:sz w:val="28"/>
          <w:szCs w:val="28"/>
        </w:rPr>
      </w:pPr>
      <w:r w:rsidRPr="00FE7695">
        <w:rPr>
          <w:sz w:val="28"/>
          <w:szCs w:val="28"/>
        </w:rPr>
        <w:t>Bestaat er zoiets als een EBN certificaat? We concluderen dat er alleen de Charta</w:t>
      </w:r>
      <w:r w:rsidR="00FE7695">
        <w:rPr>
          <w:sz w:val="28"/>
          <w:szCs w:val="28"/>
        </w:rPr>
        <w:t xml:space="preserve">, ooit ontworpen intussen al heel wat jaren gelden. </w:t>
      </w:r>
      <w:r w:rsidRPr="00FE7695">
        <w:rPr>
          <w:sz w:val="28"/>
          <w:szCs w:val="28"/>
        </w:rPr>
        <w:t xml:space="preserve"> </w:t>
      </w:r>
      <w:r w:rsidR="00FE7695">
        <w:rPr>
          <w:sz w:val="28"/>
          <w:szCs w:val="28"/>
        </w:rPr>
        <w:t xml:space="preserve">Deze tekst is </w:t>
      </w:r>
      <w:r w:rsidRPr="00FE7695">
        <w:rPr>
          <w:sz w:val="28"/>
          <w:szCs w:val="28"/>
        </w:rPr>
        <w:t xml:space="preserve"> dringend </w:t>
      </w:r>
      <w:r w:rsidR="00FE7695">
        <w:rPr>
          <w:sz w:val="28"/>
          <w:szCs w:val="28"/>
        </w:rPr>
        <w:t xml:space="preserve">is aan een revisie toe </w:t>
      </w:r>
      <w:r w:rsidRPr="00FE7695">
        <w:rPr>
          <w:sz w:val="28"/>
          <w:szCs w:val="28"/>
        </w:rPr>
        <w:t xml:space="preserve">zodat ook het </w:t>
      </w:r>
      <w:proofErr w:type="spellStart"/>
      <w:r w:rsidRPr="00FE7695">
        <w:rPr>
          <w:sz w:val="28"/>
          <w:szCs w:val="28"/>
        </w:rPr>
        <w:t>Interfaith</w:t>
      </w:r>
      <w:proofErr w:type="spellEnd"/>
      <w:r w:rsidRPr="00FE7695">
        <w:rPr>
          <w:sz w:val="28"/>
          <w:szCs w:val="28"/>
        </w:rPr>
        <w:t xml:space="preserve"> luik een onderdeel wordt</w:t>
      </w:r>
      <w:r w:rsidR="00FE7695">
        <w:rPr>
          <w:sz w:val="28"/>
          <w:szCs w:val="28"/>
        </w:rPr>
        <w:t xml:space="preserve"> en moet dan in Engelse versie aan de EBN website gekoppeld worden. </w:t>
      </w:r>
      <w:r w:rsidRPr="00FE7695">
        <w:rPr>
          <w:sz w:val="28"/>
          <w:szCs w:val="28"/>
        </w:rPr>
        <w:t>Het EBN is een informele organisatie. Dus echte autoriteit hebben we niet. Het Charta kan wel als richtlijn dienen</w:t>
      </w:r>
      <w:r w:rsidR="00FE7695">
        <w:rPr>
          <w:sz w:val="28"/>
          <w:szCs w:val="28"/>
        </w:rPr>
        <w:t xml:space="preserve"> voor de lokale bibliodrama organisaties. </w:t>
      </w:r>
      <w:r w:rsidRPr="00FE7695">
        <w:rPr>
          <w:sz w:val="28"/>
          <w:szCs w:val="28"/>
        </w:rPr>
        <w:t xml:space="preserve"> We leggen </w:t>
      </w:r>
      <w:r w:rsidR="00FE7695">
        <w:rPr>
          <w:sz w:val="28"/>
          <w:szCs w:val="28"/>
        </w:rPr>
        <w:t xml:space="preserve">dan ook </w:t>
      </w:r>
      <w:r w:rsidRPr="00FE7695">
        <w:rPr>
          <w:sz w:val="28"/>
          <w:szCs w:val="28"/>
        </w:rPr>
        <w:t xml:space="preserve">de verantwoordelijkheid voor een kwalitatieve opleiding en de certificatie in handen van de organisatoren in verschillende landen. Zij kunnen het Charta als referentie gebruiken. Maar </w:t>
      </w:r>
      <w:r w:rsidR="00FE7695">
        <w:rPr>
          <w:sz w:val="28"/>
          <w:szCs w:val="28"/>
        </w:rPr>
        <w:t xml:space="preserve">omdat </w:t>
      </w:r>
      <w:r w:rsidRPr="00FE7695">
        <w:rPr>
          <w:sz w:val="28"/>
          <w:szCs w:val="28"/>
        </w:rPr>
        <w:t>bibliodrama geen beschermd merk</w:t>
      </w:r>
      <w:r w:rsidR="00FE7695">
        <w:rPr>
          <w:sz w:val="28"/>
          <w:szCs w:val="28"/>
        </w:rPr>
        <w:t xml:space="preserve"> is, kunnen we niet meer gewicht in de schaal leggen. </w:t>
      </w:r>
      <w:r w:rsidRPr="00FE7695">
        <w:rPr>
          <w:sz w:val="28"/>
          <w:szCs w:val="28"/>
        </w:rPr>
        <w:t xml:space="preserve">. </w:t>
      </w:r>
      <w:r w:rsidR="00446250" w:rsidRPr="00FE7695">
        <w:rPr>
          <w:sz w:val="28"/>
          <w:szCs w:val="28"/>
        </w:rPr>
        <w:t xml:space="preserve">Ere is dus geen EBN certificaat. Wil met echter het EBN logo gebruiken </w:t>
      </w:r>
      <w:r w:rsidR="00FE7695">
        <w:rPr>
          <w:sz w:val="28"/>
          <w:szCs w:val="28"/>
        </w:rPr>
        <w:t xml:space="preserve">in de certificatie </w:t>
      </w:r>
      <w:r w:rsidR="00446250" w:rsidRPr="00FE7695">
        <w:rPr>
          <w:sz w:val="28"/>
          <w:szCs w:val="28"/>
        </w:rPr>
        <w:t>dan moeten er ook connecties zijn door internationale programma’s en docenten</w:t>
      </w:r>
      <w:r w:rsidR="00FE7695">
        <w:rPr>
          <w:sz w:val="28"/>
          <w:szCs w:val="28"/>
        </w:rPr>
        <w:t xml:space="preserve"> en door eventueel dit ook te melden aan het EDBN secretariaat. </w:t>
      </w:r>
      <w:r w:rsidR="00446250" w:rsidRPr="00FE7695">
        <w:rPr>
          <w:sz w:val="28"/>
          <w:szCs w:val="28"/>
        </w:rPr>
        <w:t xml:space="preserve"> </w:t>
      </w:r>
    </w:p>
    <w:p w14:paraId="3F7C2DAF" w14:textId="3C503CCD" w:rsidR="00446250" w:rsidRDefault="00446250" w:rsidP="00FE7695">
      <w:pPr>
        <w:pStyle w:val="Lijstalinea"/>
        <w:numPr>
          <w:ilvl w:val="0"/>
          <w:numId w:val="4"/>
        </w:numPr>
        <w:rPr>
          <w:sz w:val="28"/>
          <w:szCs w:val="28"/>
        </w:rPr>
      </w:pPr>
      <w:r w:rsidRPr="00FE7695">
        <w:rPr>
          <w:sz w:val="28"/>
          <w:szCs w:val="28"/>
        </w:rPr>
        <w:lastRenderedPageBreak/>
        <w:t xml:space="preserve">Het promoten van bibliodrama initiatieven blijft een hele uitdaging. Misschien kan </w:t>
      </w:r>
      <w:proofErr w:type="spellStart"/>
      <w:r w:rsidRPr="00FE7695">
        <w:rPr>
          <w:sz w:val="28"/>
          <w:szCs w:val="28"/>
        </w:rPr>
        <w:t>influencer</w:t>
      </w:r>
      <w:proofErr w:type="spellEnd"/>
      <w:r w:rsidRPr="00FE7695">
        <w:rPr>
          <w:sz w:val="28"/>
          <w:szCs w:val="28"/>
        </w:rPr>
        <w:t xml:space="preserve"> Mari helpen met Instagram en </w:t>
      </w:r>
      <w:proofErr w:type="spellStart"/>
      <w:r w:rsidRPr="00FE7695">
        <w:rPr>
          <w:sz w:val="28"/>
          <w:szCs w:val="28"/>
        </w:rPr>
        <w:t>TikTok</w:t>
      </w:r>
      <w:proofErr w:type="spellEnd"/>
      <w:r w:rsidRPr="00FE7695">
        <w:rPr>
          <w:sz w:val="28"/>
          <w:szCs w:val="28"/>
        </w:rPr>
        <w:t>.  Misschien helpt het om een meer interactieve pagina te hebben op onze website. Misschien kunnen verschillende mensen meer actief de promo rondsturen. Misschien helpt een open EBN facebook gro</w:t>
      </w:r>
      <w:r w:rsidR="00FE7695">
        <w:rPr>
          <w:sz w:val="28"/>
          <w:szCs w:val="28"/>
        </w:rPr>
        <w:t>e</w:t>
      </w:r>
      <w:r w:rsidRPr="00FE7695">
        <w:rPr>
          <w:sz w:val="28"/>
          <w:szCs w:val="28"/>
        </w:rPr>
        <w:t>p</w:t>
      </w:r>
      <w:r w:rsidR="00FE7695">
        <w:rPr>
          <w:sz w:val="28"/>
          <w:szCs w:val="28"/>
        </w:rPr>
        <w:t>….</w:t>
      </w:r>
    </w:p>
    <w:p w14:paraId="4985B289" w14:textId="412FE4F6" w:rsidR="00FE7695" w:rsidRPr="00FE7695" w:rsidRDefault="00FE7695" w:rsidP="00FE7695">
      <w:pPr>
        <w:pStyle w:val="Lijstalinea"/>
        <w:numPr>
          <w:ilvl w:val="0"/>
          <w:numId w:val="4"/>
        </w:numPr>
        <w:rPr>
          <w:sz w:val="28"/>
          <w:szCs w:val="28"/>
        </w:rPr>
      </w:pPr>
      <w:r>
        <w:rPr>
          <w:sz w:val="28"/>
          <w:szCs w:val="28"/>
        </w:rPr>
        <w:t xml:space="preserve">Het </w:t>
      </w:r>
      <w:proofErr w:type="spellStart"/>
      <w:r>
        <w:rPr>
          <w:sz w:val="28"/>
          <w:szCs w:val="28"/>
        </w:rPr>
        <w:t>interfaith</w:t>
      </w:r>
      <w:proofErr w:type="spellEnd"/>
      <w:r>
        <w:rPr>
          <w:sz w:val="28"/>
          <w:szCs w:val="28"/>
        </w:rPr>
        <w:t xml:space="preserve"> werk gaat verder en we maken hierbij promotie voor de EBN </w:t>
      </w:r>
      <w:proofErr w:type="spellStart"/>
      <w:r>
        <w:rPr>
          <w:sz w:val="28"/>
          <w:szCs w:val="28"/>
        </w:rPr>
        <w:t>Interfaith</w:t>
      </w:r>
      <w:proofErr w:type="spellEnd"/>
      <w:r>
        <w:rPr>
          <w:sz w:val="28"/>
          <w:szCs w:val="28"/>
        </w:rPr>
        <w:t xml:space="preserve"> groep. </w:t>
      </w:r>
    </w:p>
    <w:p w14:paraId="765E7F2F" w14:textId="0F26ADA4" w:rsidR="00446250" w:rsidRDefault="00446250" w:rsidP="00446250">
      <w:pPr>
        <w:rPr>
          <w:sz w:val="28"/>
          <w:szCs w:val="28"/>
        </w:rPr>
      </w:pPr>
      <w:r>
        <w:rPr>
          <w:sz w:val="28"/>
          <w:szCs w:val="28"/>
        </w:rPr>
        <w:t xml:space="preserve">Er is zoveel gebeurd sinds corona. Al loopt </w:t>
      </w:r>
      <w:r w:rsidR="00D831A0">
        <w:rPr>
          <w:sz w:val="28"/>
          <w:szCs w:val="28"/>
        </w:rPr>
        <w:t>niet</w:t>
      </w:r>
      <w:r>
        <w:rPr>
          <w:sz w:val="28"/>
          <w:szCs w:val="28"/>
        </w:rPr>
        <w:t xml:space="preserve"> alles optimaal, we zien een grotere betrokkenheid van meer mensen uit diverse landen en daar kunnen we alleen maar blij om zijn. </w:t>
      </w:r>
    </w:p>
    <w:p w14:paraId="5ABA354E" w14:textId="5624CB44" w:rsidR="00CB5B1F" w:rsidRDefault="0048129F" w:rsidP="0048129F">
      <w:pPr>
        <w:pStyle w:val="Kop1"/>
      </w:pPr>
      <w:r>
        <w:t>Het programma in grote lijnen</w:t>
      </w:r>
    </w:p>
    <w:p w14:paraId="3E834AD7" w14:textId="66259049" w:rsidR="0048129F" w:rsidRDefault="0048129F" w:rsidP="0048129F">
      <w:pPr>
        <w:rPr>
          <w:sz w:val="28"/>
          <w:szCs w:val="28"/>
        </w:rPr>
      </w:pPr>
      <w:r>
        <w:rPr>
          <w:sz w:val="28"/>
          <w:szCs w:val="28"/>
        </w:rPr>
        <w:t>Op dinsdag</w:t>
      </w:r>
      <w:r w:rsidR="00D831A0">
        <w:rPr>
          <w:sz w:val="28"/>
          <w:szCs w:val="28"/>
        </w:rPr>
        <w:t>avond</w:t>
      </w:r>
      <w:r>
        <w:rPr>
          <w:sz w:val="28"/>
          <w:szCs w:val="28"/>
        </w:rPr>
        <w:t xml:space="preserve"> maakten we kennis met </w:t>
      </w:r>
      <w:r w:rsidRPr="001C447B">
        <w:rPr>
          <w:sz w:val="28"/>
          <w:szCs w:val="28"/>
        </w:rPr>
        <w:t>de deelnemers</w:t>
      </w:r>
      <w:r>
        <w:rPr>
          <w:sz w:val="28"/>
          <w:szCs w:val="28"/>
        </w:rPr>
        <w:t xml:space="preserve"> en de landen op een speelse manier. Manneke Pis mocht erbij zijn. </w:t>
      </w:r>
    </w:p>
    <w:p w14:paraId="4D3E5025" w14:textId="490514D2" w:rsidR="0048129F" w:rsidRPr="001C447B" w:rsidRDefault="0048129F" w:rsidP="0048129F">
      <w:pPr>
        <w:rPr>
          <w:sz w:val="28"/>
          <w:szCs w:val="28"/>
        </w:rPr>
      </w:pPr>
      <w:r>
        <w:rPr>
          <w:sz w:val="28"/>
          <w:szCs w:val="28"/>
        </w:rPr>
        <w:t xml:space="preserve">Woensdagochtend werden we </w:t>
      </w:r>
      <w:r w:rsidR="00FE7240">
        <w:rPr>
          <w:sz w:val="28"/>
          <w:szCs w:val="28"/>
        </w:rPr>
        <w:t>geïntroduceerd</w:t>
      </w:r>
      <w:r>
        <w:rPr>
          <w:sz w:val="28"/>
          <w:szCs w:val="28"/>
        </w:rPr>
        <w:t xml:space="preserve"> in de achtergrond bij de moeilijke tekst waarmee we zouden werken. </w:t>
      </w:r>
    </w:p>
    <w:p w14:paraId="64AD927F" w14:textId="4ADD321E" w:rsidR="0048129F" w:rsidRPr="001C447B" w:rsidRDefault="00D831A0" w:rsidP="0048129F">
      <w:pPr>
        <w:rPr>
          <w:sz w:val="28"/>
          <w:szCs w:val="28"/>
        </w:rPr>
      </w:pPr>
      <w:r>
        <w:rPr>
          <w:sz w:val="28"/>
          <w:szCs w:val="28"/>
        </w:rPr>
        <w:t>Dan volgde de k</w:t>
      </w:r>
      <w:r w:rsidR="0048129F" w:rsidRPr="001C447B">
        <w:rPr>
          <w:sz w:val="28"/>
          <w:szCs w:val="28"/>
        </w:rPr>
        <w:t xml:space="preserve">ennismaking en </w:t>
      </w:r>
      <w:r>
        <w:rPr>
          <w:sz w:val="28"/>
          <w:szCs w:val="28"/>
        </w:rPr>
        <w:t xml:space="preserve">het eerste </w:t>
      </w:r>
      <w:r w:rsidR="0048129F" w:rsidRPr="001C447B">
        <w:rPr>
          <w:sz w:val="28"/>
          <w:szCs w:val="28"/>
        </w:rPr>
        <w:t xml:space="preserve">bibliodrama werk in </w:t>
      </w:r>
      <w:r>
        <w:rPr>
          <w:sz w:val="28"/>
          <w:szCs w:val="28"/>
        </w:rPr>
        <w:t xml:space="preserve">onze </w:t>
      </w:r>
      <w:r w:rsidR="0048129F" w:rsidRPr="001C447B">
        <w:rPr>
          <w:sz w:val="28"/>
          <w:szCs w:val="28"/>
        </w:rPr>
        <w:t>workshop met leiders uit Uk en Finland en deelnemers uit Zweden, Nederland, Duitsland, Finland, Polen en België</w:t>
      </w:r>
      <w:r>
        <w:rPr>
          <w:sz w:val="28"/>
          <w:szCs w:val="28"/>
        </w:rPr>
        <w:t xml:space="preserve">. Er waren nog 3 andere workshopgroepen met leiders uit Estland/Finland, Polen/Zwitserland en Duitsland/Polen. </w:t>
      </w:r>
    </w:p>
    <w:p w14:paraId="71DA035A" w14:textId="33DD86E9" w:rsidR="0048129F" w:rsidRPr="001C447B" w:rsidRDefault="00FE7240" w:rsidP="0048129F">
      <w:pPr>
        <w:rPr>
          <w:sz w:val="28"/>
          <w:szCs w:val="28"/>
        </w:rPr>
      </w:pPr>
      <w:proofErr w:type="spellStart"/>
      <w:r>
        <w:rPr>
          <w:sz w:val="28"/>
          <w:szCs w:val="28"/>
        </w:rPr>
        <w:t>’S</w:t>
      </w:r>
      <w:proofErr w:type="spellEnd"/>
      <w:r>
        <w:rPr>
          <w:sz w:val="28"/>
          <w:szCs w:val="28"/>
        </w:rPr>
        <w:t xml:space="preserve"> Avonds mochten we</w:t>
      </w:r>
      <w:r w:rsidR="00D831A0">
        <w:rPr>
          <w:sz w:val="28"/>
          <w:szCs w:val="28"/>
        </w:rPr>
        <w:t xml:space="preserve">, Anja(D), Helene(Z) en ik, </w:t>
      </w:r>
      <w:r>
        <w:rPr>
          <w:sz w:val="28"/>
          <w:szCs w:val="28"/>
        </w:rPr>
        <w:t xml:space="preserve"> de </w:t>
      </w:r>
      <w:r w:rsidR="0048129F" w:rsidRPr="001C447B">
        <w:rPr>
          <w:sz w:val="28"/>
          <w:szCs w:val="28"/>
        </w:rPr>
        <w:t xml:space="preserve">EBN meeting </w:t>
      </w:r>
      <w:r>
        <w:rPr>
          <w:sz w:val="28"/>
          <w:szCs w:val="28"/>
        </w:rPr>
        <w:t xml:space="preserve">begeleiden. </w:t>
      </w:r>
      <w:r w:rsidR="00D831A0">
        <w:rPr>
          <w:sz w:val="28"/>
          <w:szCs w:val="28"/>
        </w:rPr>
        <w:t>Da</w:t>
      </w:r>
      <w:r>
        <w:rPr>
          <w:sz w:val="28"/>
          <w:szCs w:val="28"/>
        </w:rPr>
        <w:t>t werd heel dynamisch en vol energie</w:t>
      </w:r>
      <w:r w:rsidR="00D831A0">
        <w:rPr>
          <w:sz w:val="28"/>
          <w:szCs w:val="28"/>
        </w:rPr>
        <w:t xml:space="preserve"> met dank ook aan Lotta</w:t>
      </w:r>
      <w:r>
        <w:rPr>
          <w:sz w:val="28"/>
          <w:szCs w:val="28"/>
        </w:rPr>
        <w:t xml:space="preserve">. </w:t>
      </w:r>
    </w:p>
    <w:p w14:paraId="747D7432" w14:textId="548D74CE" w:rsidR="0048129F" w:rsidRDefault="00FE7240" w:rsidP="00FE7240">
      <w:pPr>
        <w:rPr>
          <w:sz w:val="28"/>
          <w:szCs w:val="28"/>
        </w:rPr>
      </w:pPr>
      <w:r>
        <w:rPr>
          <w:sz w:val="28"/>
          <w:szCs w:val="28"/>
        </w:rPr>
        <w:t>Op d</w:t>
      </w:r>
      <w:r w:rsidR="0048129F" w:rsidRPr="001C447B">
        <w:rPr>
          <w:sz w:val="28"/>
          <w:szCs w:val="28"/>
        </w:rPr>
        <w:t>onderdag</w:t>
      </w:r>
      <w:r>
        <w:rPr>
          <w:sz w:val="28"/>
          <w:szCs w:val="28"/>
        </w:rPr>
        <w:t xml:space="preserve"> doken we i</w:t>
      </w:r>
      <w:r w:rsidR="0048129F" w:rsidRPr="001C447B">
        <w:rPr>
          <w:sz w:val="28"/>
          <w:szCs w:val="28"/>
        </w:rPr>
        <w:t>ntensief</w:t>
      </w:r>
      <w:r>
        <w:rPr>
          <w:sz w:val="28"/>
          <w:szCs w:val="28"/>
        </w:rPr>
        <w:t xml:space="preserve"> </w:t>
      </w:r>
      <w:r w:rsidR="0048129F" w:rsidRPr="001C447B">
        <w:rPr>
          <w:sz w:val="28"/>
          <w:szCs w:val="28"/>
        </w:rPr>
        <w:t>in d</w:t>
      </w:r>
      <w:r>
        <w:rPr>
          <w:sz w:val="28"/>
          <w:szCs w:val="28"/>
        </w:rPr>
        <w:t>e</w:t>
      </w:r>
      <w:r w:rsidR="0048129F" w:rsidRPr="001C447B">
        <w:rPr>
          <w:sz w:val="28"/>
          <w:szCs w:val="28"/>
        </w:rPr>
        <w:t xml:space="preserve"> tekst in de works</w:t>
      </w:r>
      <w:r>
        <w:rPr>
          <w:sz w:val="28"/>
          <w:szCs w:val="28"/>
        </w:rPr>
        <w:t>h</w:t>
      </w:r>
      <w:r w:rsidR="0048129F" w:rsidRPr="001C447B">
        <w:rPr>
          <w:sz w:val="28"/>
          <w:szCs w:val="28"/>
        </w:rPr>
        <w:t>op</w:t>
      </w:r>
      <w:r w:rsidR="00D831A0">
        <w:rPr>
          <w:sz w:val="28"/>
          <w:szCs w:val="28"/>
        </w:rPr>
        <w:t xml:space="preserve"> </w:t>
      </w:r>
      <w:r>
        <w:rPr>
          <w:sz w:val="28"/>
          <w:szCs w:val="28"/>
        </w:rPr>
        <w:t xml:space="preserve">met Mandy en </w:t>
      </w:r>
      <w:proofErr w:type="spellStart"/>
      <w:r>
        <w:rPr>
          <w:sz w:val="28"/>
          <w:szCs w:val="28"/>
        </w:rPr>
        <w:t>Noora</w:t>
      </w:r>
      <w:proofErr w:type="spellEnd"/>
      <w:r>
        <w:rPr>
          <w:sz w:val="28"/>
          <w:szCs w:val="28"/>
        </w:rPr>
        <w:t xml:space="preserve">. </w:t>
      </w:r>
    </w:p>
    <w:p w14:paraId="0BDFA67E" w14:textId="1CE1418F" w:rsidR="0048129F" w:rsidRPr="001C447B" w:rsidRDefault="00FE7240" w:rsidP="00FE7240">
      <w:pPr>
        <w:rPr>
          <w:sz w:val="28"/>
          <w:szCs w:val="28"/>
        </w:rPr>
      </w:pPr>
      <w:r>
        <w:rPr>
          <w:sz w:val="28"/>
          <w:szCs w:val="28"/>
        </w:rPr>
        <w:t xml:space="preserve">Om dan ’s middag </w:t>
      </w:r>
      <w:r w:rsidR="00D831A0">
        <w:rPr>
          <w:sz w:val="28"/>
          <w:szCs w:val="28"/>
        </w:rPr>
        <w:t xml:space="preserve">de </w:t>
      </w:r>
      <w:r w:rsidRPr="001C447B">
        <w:rPr>
          <w:sz w:val="28"/>
          <w:szCs w:val="28"/>
        </w:rPr>
        <w:t>historische en actuele achtergrond</w:t>
      </w:r>
      <w:r w:rsidRPr="001C447B">
        <w:rPr>
          <w:sz w:val="28"/>
          <w:szCs w:val="28"/>
        </w:rPr>
        <w:t xml:space="preserve"> </w:t>
      </w:r>
      <w:r>
        <w:rPr>
          <w:sz w:val="28"/>
          <w:szCs w:val="28"/>
        </w:rPr>
        <w:t xml:space="preserve">van </w:t>
      </w:r>
      <w:r w:rsidR="0048129F" w:rsidRPr="001C447B">
        <w:rPr>
          <w:sz w:val="28"/>
          <w:szCs w:val="28"/>
        </w:rPr>
        <w:t xml:space="preserve">de regio </w:t>
      </w:r>
      <w:r>
        <w:rPr>
          <w:sz w:val="28"/>
          <w:szCs w:val="28"/>
        </w:rPr>
        <w:t xml:space="preserve">en Turku te verkennen. </w:t>
      </w:r>
      <w:r w:rsidR="00D831A0">
        <w:rPr>
          <w:sz w:val="28"/>
          <w:szCs w:val="28"/>
        </w:rPr>
        <w:t>Wat dwalen door een levendige stad vol kunst en marktjes was heerlijk en we leerden meteen ook meer over het Finse leven. ( nu in de zomer)</w:t>
      </w:r>
      <w:r w:rsidR="0048129F" w:rsidRPr="001C447B">
        <w:rPr>
          <w:sz w:val="28"/>
          <w:szCs w:val="28"/>
        </w:rPr>
        <w:t xml:space="preserve"> </w:t>
      </w:r>
    </w:p>
    <w:p w14:paraId="21D18033" w14:textId="77777777" w:rsidR="00FE7240" w:rsidRDefault="00FE7240" w:rsidP="00FE7240">
      <w:pPr>
        <w:rPr>
          <w:sz w:val="28"/>
          <w:szCs w:val="28"/>
        </w:rPr>
      </w:pPr>
      <w:r>
        <w:rPr>
          <w:sz w:val="28"/>
          <w:szCs w:val="28"/>
        </w:rPr>
        <w:t>Op v</w:t>
      </w:r>
      <w:r w:rsidR="0048129F" w:rsidRPr="001C447B">
        <w:rPr>
          <w:sz w:val="28"/>
          <w:szCs w:val="28"/>
        </w:rPr>
        <w:t>rijdag</w:t>
      </w:r>
      <w:r>
        <w:rPr>
          <w:sz w:val="28"/>
          <w:szCs w:val="28"/>
        </w:rPr>
        <w:t xml:space="preserve"> werd het w</w:t>
      </w:r>
      <w:r w:rsidR="0048129F" w:rsidRPr="001C447B">
        <w:rPr>
          <w:sz w:val="28"/>
          <w:szCs w:val="28"/>
        </w:rPr>
        <w:t>orkshopwerk afgewisseld met een mini pelgrimage naar een naburig kerkje</w:t>
      </w:r>
      <w:r>
        <w:rPr>
          <w:sz w:val="28"/>
          <w:szCs w:val="28"/>
        </w:rPr>
        <w:t xml:space="preserve">. Wat was dit kerkje een originele verrassing en meteen ook een levendige introductie in hoe het Lutheranisme in Finland voet aan de grond kreeg. </w:t>
      </w:r>
    </w:p>
    <w:p w14:paraId="15D0E65F" w14:textId="2D3BC15A" w:rsidR="0048129F" w:rsidRPr="001C447B" w:rsidRDefault="00FE7240" w:rsidP="00FE7240">
      <w:pPr>
        <w:rPr>
          <w:sz w:val="28"/>
          <w:szCs w:val="28"/>
        </w:rPr>
      </w:pPr>
      <w:r>
        <w:rPr>
          <w:sz w:val="28"/>
          <w:szCs w:val="28"/>
        </w:rPr>
        <w:t xml:space="preserve">’s </w:t>
      </w:r>
      <w:r w:rsidR="0048129F" w:rsidRPr="001C447B">
        <w:rPr>
          <w:sz w:val="28"/>
          <w:szCs w:val="28"/>
        </w:rPr>
        <w:t>Avond</w:t>
      </w:r>
      <w:r>
        <w:rPr>
          <w:sz w:val="28"/>
          <w:szCs w:val="28"/>
        </w:rPr>
        <w:t>s vierden we met een unieke muzikale inleiding de</w:t>
      </w:r>
      <w:r w:rsidR="0048129F" w:rsidRPr="001C447B">
        <w:rPr>
          <w:sz w:val="28"/>
          <w:szCs w:val="28"/>
        </w:rPr>
        <w:t xml:space="preserve"> Europese </w:t>
      </w:r>
      <w:r>
        <w:rPr>
          <w:sz w:val="28"/>
          <w:szCs w:val="28"/>
        </w:rPr>
        <w:t xml:space="preserve">bibliodrama </w:t>
      </w:r>
      <w:r w:rsidR="0048129F" w:rsidRPr="001C447B">
        <w:rPr>
          <w:sz w:val="28"/>
          <w:szCs w:val="28"/>
        </w:rPr>
        <w:t>verbroedering/verzustering</w:t>
      </w:r>
      <w:r w:rsidR="00D831A0">
        <w:rPr>
          <w:sz w:val="28"/>
          <w:szCs w:val="28"/>
        </w:rPr>
        <w:t xml:space="preserve">. Een sketch over de” </w:t>
      </w:r>
      <w:proofErr w:type="spellStart"/>
      <w:r w:rsidR="00D831A0">
        <w:rPr>
          <w:sz w:val="28"/>
          <w:szCs w:val="28"/>
        </w:rPr>
        <w:t>Finnish</w:t>
      </w:r>
      <w:proofErr w:type="spellEnd"/>
      <w:r w:rsidR="00D831A0">
        <w:rPr>
          <w:sz w:val="28"/>
          <w:szCs w:val="28"/>
        </w:rPr>
        <w:t xml:space="preserve"> way of </w:t>
      </w:r>
      <w:proofErr w:type="spellStart"/>
      <w:r w:rsidR="00D831A0">
        <w:rPr>
          <w:sz w:val="28"/>
          <w:szCs w:val="28"/>
        </w:rPr>
        <w:t>being</w:t>
      </w:r>
      <w:proofErr w:type="spellEnd"/>
      <w:r w:rsidR="00D831A0">
        <w:rPr>
          <w:sz w:val="28"/>
          <w:szCs w:val="28"/>
        </w:rPr>
        <w:t xml:space="preserve"> “, door Mari, lekker eten en drinken ( met nadien nare gevolgen) en een dansfestijn… Heerlijk. </w:t>
      </w:r>
    </w:p>
    <w:p w14:paraId="0A229538" w14:textId="234DDBF5" w:rsidR="0048129F" w:rsidRPr="001C447B" w:rsidRDefault="00FE7240" w:rsidP="0048129F">
      <w:pPr>
        <w:rPr>
          <w:sz w:val="28"/>
          <w:szCs w:val="28"/>
        </w:rPr>
      </w:pPr>
      <w:r>
        <w:rPr>
          <w:sz w:val="28"/>
          <w:szCs w:val="28"/>
        </w:rPr>
        <w:t xml:space="preserve">Op zaterdag werden de koffers weer gepakt. In een slotceremonie lieten we onze ervaringen in de verschillende workshops bij elkaar komen en </w:t>
      </w:r>
      <w:r w:rsidR="00D831A0">
        <w:rPr>
          <w:sz w:val="28"/>
          <w:szCs w:val="28"/>
        </w:rPr>
        <w:t>toen</w:t>
      </w:r>
      <w:r>
        <w:rPr>
          <w:sz w:val="28"/>
          <w:szCs w:val="28"/>
        </w:rPr>
        <w:t xml:space="preserve"> was het weer tijd voor het afscheid. Stilaan zwermde onze </w:t>
      </w:r>
      <w:proofErr w:type="spellStart"/>
      <w:r>
        <w:rPr>
          <w:sz w:val="28"/>
          <w:szCs w:val="28"/>
        </w:rPr>
        <w:t>bibliodramafamilie</w:t>
      </w:r>
      <w:proofErr w:type="spellEnd"/>
      <w:r>
        <w:rPr>
          <w:sz w:val="28"/>
          <w:szCs w:val="28"/>
        </w:rPr>
        <w:t xml:space="preserve"> weer uit naar al die Europese landen. </w:t>
      </w:r>
    </w:p>
    <w:p w14:paraId="4415A182" w14:textId="7CF1B4CD" w:rsidR="0048129F" w:rsidRPr="001C447B" w:rsidRDefault="00FE7240" w:rsidP="00FE7240">
      <w:pPr>
        <w:rPr>
          <w:sz w:val="28"/>
          <w:szCs w:val="28"/>
        </w:rPr>
      </w:pPr>
      <w:r>
        <w:rPr>
          <w:sz w:val="28"/>
          <w:szCs w:val="28"/>
        </w:rPr>
        <w:t xml:space="preserve">Ons bleef een zacht afscheid met een </w:t>
      </w:r>
      <w:proofErr w:type="spellStart"/>
      <w:r>
        <w:rPr>
          <w:sz w:val="28"/>
          <w:szCs w:val="28"/>
        </w:rPr>
        <w:t>perso</w:t>
      </w:r>
      <w:r w:rsidR="00D831A0">
        <w:rPr>
          <w:sz w:val="28"/>
          <w:szCs w:val="28"/>
        </w:rPr>
        <w:t>n</w:t>
      </w:r>
      <w:r>
        <w:rPr>
          <w:sz w:val="28"/>
          <w:szCs w:val="28"/>
        </w:rPr>
        <w:t>aliseerd</w:t>
      </w:r>
      <w:proofErr w:type="spellEnd"/>
      <w:r>
        <w:rPr>
          <w:sz w:val="28"/>
          <w:szCs w:val="28"/>
        </w:rPr>
        <w:t xml:space="preserve"> straatconcert, een nachtelijke ferrytocht naar Stockholm en een ziekelijk verblijf over. Op maandag vlogen we naar huis met buikpijn en buikloop</w:t>
      </w:r>
      <w:r w:rsidR="00D831A0">
        <w:rPr>
          <w:sz w:val="28"/>
          <w:szCs w:val="28"/>
        </w:rPr>
        <w:t xml:space="preserve">, was het van het eten of van intens missen? </w:t>
      </w:r>
      <w:r>
        <w:rPr>
          <w:sz w:val="28"/>
          <w:szCs w:val="28"/>
        </w:rPr>
        <w:t xml:space="preserve"> </w:t>
      </w:r>
      <w:r w:rsidR="0048129F" w:rsidRPr="001C447B">
        <w:rPr>
          <w:sz w:val="28"/>
          <w:szCs w:val="28"/>
        </w:rPr>
        <w:t xml:space="preserve"> </w:t>
      </w:r>
    </w:p>
    <w:p w14:paraId="7D21B3BC" w14:textId="7BC6CFCC" w:rsidR="00FE7240" w:rsidRDefault="00FE7240" w:rsidP="00D831A0">
      <w:pPr>
        <w:pBdr>
          <w:top w:val="single" w:sz="4" w:space="1" w:color="auto"/>
          <w:left w:val="single" w:sz="4" w:space="4" w:color="auto"/>
          <w:bottom w:val="single" w:sz="4" w:space="1" w:color="auto"/>
          <w:right w:val="single" w:sz="4" w:space="4" w:color="auto"/>
        </w:pBdr>
        <w:rPr>
          <w:sz w:val="28"/>
          <w:szCs w:val="28"/>
        </w:rPr>
      </w:pPr>
      <w:r>
        <w:rPr>
          <w:sz w:val="28"/>
          <w:szCs w:val="28"/>
        </w:rPr>
        <w:t>WELKE LEEROOGST ?</w:t>
      </w:r>
    </w:p>
    <w:p w14:paraId="649EE5EF" w14:textId="094C7CF7" w:rsidR="00B45065" w:rsidRPr="001C447B" w:rsidRDefault="00020F9D" w:rsidP="00B45065">
      <w:pPr>
        <w:rPr>
          <w:sz w:val="28"/>
          <w:szCs w:val="28"/>
        </w:rPr>
      </w:pPr>
      <w:r>
        <w:rPr>
          <w:sz w:val="28"/>
          <w:szCs w:val="28"/>
        </w:rPr>
        <w:t xml:space="preserve">Graag verzamel ik hier verschillende items die als inspiratie kunnen dienen. </w:t>
      </w:r>
    </w:p>
    <w:p w14:paraId="638BF044" w14:textId="793518A9" w:rsidR="00B45065" w:rsidRPr="001C447B" w:rsidRDefault="00020F9D" w:rsidP="00020F9D">
      <w:pPr>
        <w:pStyle w:val="Kop1"/>
      </w:pPr>
      <w:r>
        <w:t>Leeroogst premeeting</w:t>
      </w:r>
    </w:p>
    <w:p w14:paraId="6C9D7805" w14:textId="2CCFFAD9" w:rsidR="00B45065" w:rsidRPr="00020F9D" w:rsidRDefault="00B45065" w:rsidP="00020F9D">
      <w:pPr>
        <w:pStyle w:val="Lijstalinea"/>
        <w:numPr>
          <w:ilvl w:val="0"/>
          <w:numId w:val="5"/>
        </w:numPr>
        <w:rPr>
          <w:sz w:val="28"/>
          <w:szCs w:val="28"/>
        </w:rPr>
      </w:pPr>
      <w:r w:rsidRPr="00020F9D">
        <w:rPr>
          <w:sz w:val="28"/>
          <w:szCs w:val="28"/>
        </w:rPr>
        <w:t xml:space="preserve">In dialoog met andere Europese partners ontdekten we dat we een nieuw traject moeten uitwerken om de Europese bibliodrama opleidingen een toekomst te geven.  De verantwoordelijken uit de vorige edities zijn immers op een leeftijd gekomen dat ze hun werk willen doorgeven. Maar omdat de hele organisatie vooral bij één persoon berustte, ziet niemand zich geroepen omdat op dezelfde manier over te nemen. Daarom gaan we met 3 mensen, uit België, Zweden en Finland een denktank starten om te zien wat in de toekomst mogelijk is en hoe de opleidingen kunnen herdacht worden </w:t>
      </w:r>
    </w:p>
    <w:p w14:paraId="70124CC7" w14:textId="7EC9FF14" w:rsidR="00B45065" w:rsidRPr="00020F9D" w:rsidRDefault="00020F9D" w:rsidP="00020F9D">
      <w:pPr>
        <w:pStyle w:val="Lijstalinea"/>
        <w:numPr>
          <w:ilvl w:val="0"/>
          <w:numId w:val="5"/>
        </w:numPr>
        <w:rPr>
          <w:sz w:val="28"/>
          <w:szCs w:val="28"/>
        </w:rPr>
      </w:pPr>
      <w:r>
        <w:rPr>
          <w:sz w:val="28"/>
          <w:szCs w:val="28"/>
        </w:rPr>
        <w:t>I</w:t>
      </w:r>
      <w:r w:rsidR="00B45065" w:rsidRPr="00020F9D">
        <w:rPr>
          <w:sz w:val="28"/>
          <w:szCs w:val="28"/>
        </w:rPr>
        <w:t>k leerde dat samenwerking hier van essentieel belang is, niet alleen voor de kwaliteitsvolle opleiding en verder bijscholing rond bibliodrama, maar ook voor het onderling begrip en het versterken van de relaties en uitwisseling met onze Europese partners</w:t>
      </w:r>
    </w:p>
    <w:p w14:paraId="09185CF7" w14:textId="2B11ECC7" w:rsidR="00B45065" w:rsidRPr="00020F9D" w:rsidRDefault="00B45065" w:rsidP="00020F9D">
      <w:pPr>
        <w:pStyle w:val="Lijstalinea"/>
        <w:numPr>
          <w:ilvl w:val="0"/>
          <w:numId w:val="5"/>
        </w:numPr>
        <w:rPr>
          <w:sz w:val="28"/>
          <w:szCs w:val="28"/>
        </w:rPr>
      </w:pPr>
      <w:r w:rsidRPr="00020F9D">
        <w:rPr>
          <w:sz w:val="28"/>
          <w:szCs w:val="28"/>
        </w:rPr>
        <w:t xml:space="preserve">we leerden dat </w:t>
      </w:r>
      <w:proofErr w:type="spellStart"/>
      <w:r w:rsidRPr="00020F9D">
        <w:rPr>
          <w:sz w:val="28"/>
          <w:szCs w:val="28"/>
        </w:rPr>
        <w:t>interfait</w:t>
      </w:r>
      <w:r w:rsidR="00020F9D" w:rsidRPr="00020F9D">
        <w:rPr>
          <w:sz w:val="28"/>
          <w:szCs w:val="28"/>
        </w:rPr>
        <w:t>h</w:t>
      </w:r>
      <w:proofErr w:type="spellEnd"/>
      <w:r w:rsidRPr="00020F9D">
        <w:rPr>
          <w:sz w:val="28"/>
          <w:szCs w:val="28"/>
        </w:rPr>
        <w:t xml:space="preserve"> een specifieke aanpak vaagt en dat daar een eigen werkgroep zich verder over verdiept. </w:t>
      </w:r>
    </w:p>
    <w:p w14:paraId="06B32E26" w14:textId="7717CF19" w:rsidR="00B45065" w:rsidRDefault="00B45065" w:rsidP="00020F9D">
      <w:pPr>
        <w:pStyle w:val="Lijstalinea"/>
        <w:numPr>
          <w:ilvl w:val="0"/>
          <w:numId w:val="5"/>
        </w:numPr>
        <w:rPr>
          <w:sz w:val="28"/>
          <w:szCs w:val="28"/>
        </w:rPr>
      </w:pPr>
      <w:r w:rsidRPr="00020F9D">
        <w:rPr>
          <w:sz w:val="28"/>
          <w:szCs w:val="28"/>
        </w:rPr>
        <w:t xml:space="preserve">Ik leerde het belang van het juist afgrenzen van verantwoordelijkheden bijvoorbeeld me het oog op certificaten. Wie heeft de autoriteit om voor bibliodrama een omlijning te geven van de voorwaarden om bijvoorbeeld een certificaat te geven voor een Basistraining en voor specifieke vervolgtrainingen? We leerden dat een herschrijven van het Bibliodrama Charta aan de orde is. </w:t>
      </w:r>
    </w:p>
    <w:p w14:paraId="1E753996" w14:textId="06D9BFDA" w:rsidR="00020F9D" w:rsidRPr="00020F9D" w:rsidRDefault="00020F9D" w:rsidP="00020F9D">
      <w:pPr>
        <w:pStyle w:val="Kop1"/>
      </w:pPr>
      <w:r>
        <w:t xml:space="preserve">Begeleidersteams </w:t>
      </w:r>
    </w:p>
    <w:p w14:paraId="22FE270C" w14:textId="2EB50D21" w:rsidR="00B45065" w:rsidRDefault="00B45065" w:rsidP="00B45065">
      <w:pPr>
        <w:rPr>
          <w:sz w:val="28"/>
          <w:szCs w:val="28"/>
        </w:rPr>
      </w:pPr>
      <w:r w:rsidRPr="001C447B">
        <w:rPr>
          <w:sz w:val="28"/>
          <w:szCs w:val="28"/>
        </w:rPr>
        <w:t xml:space="preserve">Ik leerde dat een goede afweging rond de samenstelling van een begeleidingsteam voor een </w:t>
      </w:r>
      <w:proofErr w:type="spellStart"/>
      <w:r w:rsidRPr="001C447B">
        <w:rPr>
          <w:sz w:val="28"/>
          <w:szCs w:val="28"/>
        </w:rPr>
        <w:t>bibliodramaworkshop</w:t>
      </w:r>
      <w:proofErr w:type="spellEnd"/>
      <w:r w:rsidRPr="001C447B">
        <w:rPr>
          <w:sz w:val="28"/>
          <w:szCs w:val="28"/>
        </w:rPr>
        <w:t xml:space="preserve"> de nodige aandacht vraagt. De rijkdom van een internationaal team mag dan op papier heel goed klinken, in de praktijk blijkt het vooral belangrijk dat de beide partners met elkaar kunnen afstemmen en op elkaar kunnen inspelen, wil men tot een samenhangend bibliodrama traject komen. Door eerder willekeurig samengestelde teams nu, was de samenwerking niet altijd even vlot. Dat hebben we ook in het verleden al gemerkt. Het delicate proces van een bibliodrama vraagt om ee</w:t>
      </w:r>
      <w:r w:rsidR="00020F9D">
        <w:rPr>
          <w:sz w:val="28"/>
          <w:szCs w:val="28"/>
        </w:rPr>
        <w:t>n</w:t>
      </w:r>
      <w:r w:rsidRPr="001C447B">
        <w:rPr>
          <w:sz w:val="28"/>
          <w:szCs w:val="28"/>
        </w:rPr>
        <w:t xml:space="preserve"> zorgvuldige voorbereiding en opbouw</w:t>
      </w:r>
      <w:r w:rsidR="00020F9D">
        <w:rPr>
          <w:sz w:val="28"/>
          <w:szCs w:val="28"/>
        </w:rPr>
        <w:t xml:space="preserve">. </w:t>
      </w:r>
      <w:r w:rsidRPr="001C447B">
        <w:rPr>
          <w:sz w:val="28"/>
          <w:szCs w:val="28"/>
        </w:rPr>
        <w:t xml:space="preserve"> Door de interactie met de gr</w:t>
      </w:r>
      <w:r w:rsidR="00020F9D">
        <w:rPr>
          <w:sz w:val="28"/>
          <w:szCs w:val="28"/>
        </w:rPr>
        <w:t>o</w:t>
      </w:r>
      <w:r w:rsidRPr="001C447B">
        <w:rPr>
          <w:sz w:val="28"/>
          <w:szCs w:val="28"/>
        </w:rPr>
        <w:t xml:space="preserve">ep moet dit voortdurend worden bijgestuurd en aangepast. Om dit </w:t>
      </w:r>
      <w:r w:rsidR="00020F9D">
        <w:rPr>
          <w:sz w:val="28"/>
          <w:szCs w:val="28"/>
        </w:rPr>
        <w:t>o</w:t>
      </w:r>
      <w:r w:rsidRPr="001C447B">
        <w:rPr>
          <w:sz w:val="28"/>
          <w:szCs w:val="28"/>
        </w:rPr>
        <w:t xml:space="preserve">p een vlotte manier te kunnen doen, zijn goede afspraken en een goede communicatie tussen de begeleiders noodzakelijk. Ik leerde dus dat je partner zorgvuldig kiezen zowel voor live als voor online werk essentieel is om niet bij verwarrende of onveilige situaties te belanden. </w:t>
      </w:r>
    </w:p>
    <w:p w14:paraId="1DA554C7" w14:textId="6E77CFBF" w:rsidR="00020F9D" w:rsidRPr="001C447B" w:rsidRDefault="00020F9D" w:rsidP="00B45065">
      <w:pPr>
        <w:rPr>
          <w:sz w:val="28"/>
          <w:szCs w:val="28"/>
        </w:rPr>
      </w:pPr>
      <w:r w:rsidRPr="00020F9D">
        <w:rPr>
          <w:b/>
          <w:bCs/>
          <w:sz w:val="28"/>
          <w:szCs w:val="28"/>
          <w:u w:val="single"/>
        </w:rPr>
        <w:t>Suggestie voor de toekomst</w:t>
      </w:r>
      <w:r>
        <w:rPr>
          <w:sz w:val="28"/>
          <w:szCs w:val="28"/>
        </w:rPr>
        <w:t xml:space="preserve">: laat de partners elkaar kiezen zodat alle aandacht kan gaan naar het </w:t>
      </w:r>
      <w:proofErr w:type="spellStart"/>
      <w:r>
        <w:rPr>
          <w:sz w:val="28"/>
          <w:szCs w:val="28"/>
        </w:rPr>
        <w:t>bibliodramaproces</w:t>
      </w:r>
      <w:proofErr w:type="spellEnd"/>
      <w:r>
        <w:rPr>
          <w:sz w:val="28"/>
          <w:szCs w:val="28"/>
        </w:rPr>
        <w:t xml:space="preserve"> en de groep en er geen energie verloren gaat in het “afstemmen” op elkaar. </w:t>
      </w:r>
    </w:p>
    <w:p w14:paraId="2CDDD73D" w14:textId="0A2C701E" w:rsidR="00020F9D" w:rsidRPr="001C447B" w:rsidRDefault="00020F9D" w:rsidP="00020F9D">
      <w:pPr>
        <w:pStyle w:val="Kop1"/>
      </w:pPr>
      <w:r w:rsidRPr="001C447B">
        <w:t>Een moeilijke tekst als Rom 8, 18-28</w:t>
      </w:r>
    </w:p>
    <w:p w14:paraId="12543C91" w14:textId="77777777" w:rsidR="00020F9D" w:rsidRDefault="00020F9D" w:rsidP="00B45065">
      <w:pPr>
        <w:rPr>
          <w:sz w:val="28"/>
          <w:szCs w:val="28"/>
        </w:rPr>
      </w:pPr>
      <w:r>
        <w:rPr>
          <w:sz w:val="28"/>
          <w:szCs w:val="28"/>
        </w:rPr>
        <w:t>D</w:t>
      </w:r>
      <w:r w:rsidR="00B45065" w:rsidRPr="001C447B">
        <w:rPr>
          <w:sz w:val="28"/>
          <w:szCs w:val="28"/>
        </w:rPr>
        <w:t xml:space="preserve">e tekst waarmee we gewerkt hebben was een bijzonder moeilijke tekst. Het was blijkbaar een tekst waar één van de organisatoren een bijzondere connectie me had. </w:t>
      </w:r>
    </w:p>
    <w:p w14:paraId="15D61435" w14:textId="77777777" w:rsidR="00020F9D" w:rsidRDefault="00B45065" w:rsidP="00020F9D">
      <w:pPr>
        <w:pStyle w:val="Lijstalinea"/>
        <w:numPr>
          <w:ilvl w:val="0"/>
          <w:numId w:val="6"/>
        </w:numPr>
        <w:rPr>
          <w:sz w:val="28"/>
          <w:szCs w:val="28"/>
        </w:rPr>
      </w:pPr>
      <w:r w:rsidRPr="00020F9D">
        <w:rPr>
          <w:sz w:val="28"/>
          <w:szCs w:val="28"/>
        </w:rPr>
        <w:t xml:space="preserve">Ik leerde dat </w:t>
      </w:r>
      <w:r w:rsidR="00020F9D">
        <w:rPr>
          <w:sz w:val="28"/>
          <w:szCs w:val="28"/>
        </w:rPr>
        <w:t xml:space="preserve">het </w:t>
      </w:r>
      <w:r w:rsidR="00020F9D" w:rsidRPr="00F5206D">
        <w:rPr>
          <w:sz w:val="28"/>
          <w:szCs w:val="28"/>
          <w:u w:val="single"/>
        </w:rPr>
        <w:t>geen goed idee</w:t>
      </w:r>
      <w:r w:rsidR="00020F9D">
        <w:rPr>
          <w:sz w:val="28"/>
          <w:szCs w:val="28"/>
        </w:rPr>
        <w:t xml:space="preserve"> is om voor een groter programma waar ook anderen in werken zoals de EBW een tekst te nemen waar één iemand een bijzondere connectie mee heeft en heel diep op gestudeerd heeft. </w:t>
      </w:r>
      <w:r w:rsidRPr="00020F9D">
        <w:rPr>
          <w:sz w:val="28"/>
          <w:szCs w:val="28"/>
        </w:rPr>
        <w:t xml:space="preserve">Want: </w:t>
      </w:r>
    </w:p>
    <w:p w14:paraId="4D63113D" w14:textId="797FD694" w:rsidR="00B45065" w:rsidRPr="00020F9D" w:rsidRDefault="00020F9D" w:rsidP="00020F9D">
      <w:pPr>
        <w:pStyle w:val="Lijstalinea"/>
        <w:rPr>
          <w:sz w:val="28"/>
          <w:szCs w:val="28"/>
        </w:rPr>
      </w:pPr>
      <w:r>
        <w:rPr>
          <w:sz w:val="28"/>
          <w:szCs w:val="28"/>
        </w:rPr>
        <w:t xml:space="preserve">- </w:t>
      </w:r>
      <w:r w:rsidR="00B45065" w:rsidRPr="00020F9D">
        <w:rPr>
          <w:sz w:val="28"/>
          <w:szCs w:val="28"/>
        </w:rPr>
        <w:t>door en bijzondere connectie heb je meestal meer achtergrond  en kennis dan de doorsnee begeleider en de doorsnee deelnemer aan je workshop. Als begeleider heb je daardoor bepaalde verwachtingen en bestaat de kans dat je  je “open” geest verliest, dat je onbewust bepaalde richtingen uitstuurt</w:t>
      </w:r>
      <w:r>
        <w:rPr>
          <w:sz w:val="28"/>
          <w:szCs w:val="28"/>
        </w:rPr>
        <w:t xml:space="preserve"> en dat je verwarring brengt bij je deelnemers. </w:t>
      </w:r>
    </w:p>
    <w:p w14:paraId="6C9933D7" w14:textId="45D5D49E" w:rsidR="00B45065" w:rsidRDefault="00020F9D" w:rsidP="00020F9D">
      <w:pPr>
        <w:pStyle w:val="Lijstalinea"/>
        <w:numPr>
          <w:ilvl w:val="0"/>
          <w:numId w:val="6"/>
        </w:numPr>
        <w:rPr>
          <w:sz w:val="28"/>
          <w:szCs w:val="28"/>
        </w:rPr>
      </w:pPr>
      <w:r>
        <w:rPr>
          <w:sz w:val="28"/>
          <w:szCs w:val="28"/>
        </w:rPr>
        <w:t>E</w:t>
      </w:r>
      <w:r w:rsidR="00B45065" w:rsidRPr="00020F9D">
        <w:rPr>
          <w:sz w:val="28"/>
          <w:szCs w:val="28"/>
        </w:rPr>
        <w:t xml:space="preserve">en moeilijke tekst brengt extra moeilijkheden mee omdat we allemaal met vertalingen werken . Zelfs de Engelse vertalingen gebruiken veel verschillende en moeilijke woorden. Dit veroorzaakt </w:t>
      </w:r>
      <w:r>
        <w:rPr>
          <w:sz w:val="28"/>
          <w:szCs w:val="28"/>
        </w:rPr>
        <w:t>extra</w:t>
      </w:r>
      <w:r w:rsidR="00F5206D">
        <w:rPr>
          <w:sz w:val="28"/>
          <w:szCs w:val="28"/>
        </w:rPr>
        <w:t xml:space="preserve"> </w:t>
      </w:r>
      <w:r w:rsidR="00B45065" w:rsidRPr="00020F9D">
        <w:rPr>
          <w:sz w:val="28"/>
          <w:szCs w:val="28"/>
        </w:rPr>
        <w:t xml:space="preserve">verwarring wat het </w:t>
      </w:r>
      <w:proofErr w:type="spellStart"/>
      <w:r w:rsidR="00B45065" w:rsidRPr="00020F9D">
        <w:rPr>
          <w:sz w:val="28"/>
          <w:szCs w:val="28"/>
        </w:rPr>
        <w:t>bibliodramaproces</w:t>
      </w:r>
      <w:proofErr w:type="spellEnd"/>
      <w:r w:rsidR="00B45065" w:rsidRPr="00020F9D">
        <w:rPr>
          <w:sz w:val="28"/>
          <w:szCs w:val="28"/>
        </w:rPr>
        <w:t xml:space="preserve"> kan bemoeilijken.</w:t>
      </w:r>
    </w:p>
    <w:p w14:paraId="59DB320F" w14:textId="1BE84ADD" w:rsidR="00F5206D" w:rsidRPr="00F5206D" w:rsidRDefault="00F5206D" w:rsidP="00F5206D">
      <w:pPr>
        <w:ind w:left="360"/>
        <w:rPr>
          <w:sz w:val="28"/>
          <w:szCs w:val="28"/>
        </w:rPr>
      </w:pPr>
      <w:r w:rsidRPr="00F5206D">
        <w:rPr>
          <w:b/>
          <w:bCs/>
          <w:sz w:val="28"/>
          <w:szCs w:val="28"/>
          <w:u w:val="single"/>
        </w:rPr>
        <w:t>Suggestie voor de organiserende teams</w:t>
      </w:r>
      <w:r w:rsidRPr="00F5206D">
        <w:rPr>
          <w:sz w:val="28"/>
          <w:szCs w:val="28"/>
        </w:rPr>
        <w:t xml:space="preserve">: kies een thema waar de begeleiders zelf een tekst in kunnen kiezen. Of kies voor een toegankelijke tekst die ruim genoeg is zodat de begeleiders eigen keuzes kunnen maken. </w:t>
      </w:r>
    </w:p>
    <w:p w14:paraId="40794418" w14:textId="0038511D" w:rsidR="00F5206D" w:rsidRPr="00F5206D" w:rsidRDefault="00F5206D" w:rsidP="00F5206D">
      <w:pPr>
        <w:pStyle w:val="Kop1"/>
      </w:pPr>
      <w:r>
        <w:t xml:space="preserve">persoonlijke en begeleidersleeroogst </w:t>
      </w:r>
    </w:p>
    <w:p w14:paraId="4C66A169" w14:textId="0267AB3A" w:rsidR="00B45065" w:rsidRPr="00F5206D" w:rsidRDefault="00B45065" w:rsidP="00F5206D">
      <w:pPr>
        <w:pStyle w:val="Lijstalinea"/>
        <w:numPr>
          <w:ilvl w:val="0"/>
          <w:numId w:val="6"/>
        </w:numPr>
        <w:rPr>
          <w:sz w:val="28"/>
          <w:szCs w:val="28"/>
        </w:rPr>
      </w:pPr>
      <w:r w:rsidRPr="00F5206D">
        <w:rPr>
          <w:sz w:val="28"/>
          <w:szCs w:val="28"/>
        </w:rPr>
        <w:t xml:space="preserve">Tegelijk leerde ik dat het helpt om je als deelnemer zo open en </w:t>
      </w:r>
      <w:r w:rsidRPr="00BA34F6">
        <w:rPr>
          <w:sz w:val="28"/>
          <w:szCs w:val="28"/>
          <w:u w:val="single"/>
        </w:rPr>
        <w:t>ontvankelijk</w:t>
      </w:r>
      <w:r w:rsidRPr="00F5206D">
        <w:rPr>
          <w:sz w:val="28"/>
          <w:szCs w:val="28"/>
        </w:rPr>
        <w:t xml:space="preserve"> mogelijk op te stellen. Wanneer je dat doet en in het proces meegaat, dan kan je altijd betekenis ontdekken</w:t>
      </w:r>
      <w:r w:rsidR="00F5206D">
        <w:rPr>
          <w:sz w:val="28"/>
          <w:szCs w:val="28"/>
        </w:rPr>
        <w:t xml:space="preserve">, zelfs bij een tekst waar je verder geen binding mee hebt of waar je niet veel van begrijpt. Zelfs het “niet weten” kan zo een leerpunt op zich zijn in de totale verwarring van onduidelijke instructies. Het bracht mij bij dit belangrijke leerpunt van mezelf: het is een goeie mantra om regelmatig tegen jezelf te zeggen “dat je het niet weet”. Ook als tegengif bij alle oordelen en weten in bv. de sociale media. SONO ma NON SO </w:t>
      </w:r>
    </w:p>
    <w:p w14:paraId="184B1EFA" w14:textId="48657230" w:rsidR="00B45065" w:rsidRDefault="00B45065" w:rsidP="00B45065">
      <w:pPr>
        <w:numPr>
          <w:ilvl w:val="0"/>
          <w:numId w:val="1"/>
        </w:numPr>
        <w:rPr>
          <w:sz w:val="28"/>
          <w:szCs w:val="28"/>
        </w:rPr>
      </w:pPr>
      <w:r w:rsidRPr="001C447B">
        <w:rPr>
          <w:sz w:val="28"/>
          <w:szCs w:val="28"/>
        </w:rPr>
        <w:t xml:space="preserve">Ik leerde opnieuw door ervaring </w:t>
      </w:r>
      <w:r w:rsidRPr="00BA34F6">
        <w:rPr>
          <w:sz w:val="28"/>
          <w:szCs w:val="28"/>
          <w:u w:val="single"/>
        </w:rPr>
        <w:t>de kracht van het werken met popjes, symbolen en creatieve verwerking</w:t>
      </w:r>
      <w:r w:rsidR="00F5206D">
        <w:rPr>
          <w:sz w:val="28"/>
          <w:szCs w:val="28"/>
        </w:rPr>
        <w:t>, van kleur geven en in de materie (verf) te werken, van alle werkjes samen te leggen , van namen te geven en zo een gedicht te maken … van contact met de natuur en gewoon zien en horen en ruiken en voelen…</w:t>
      </w:r>
    </w:p>
    <w:p w14:paraId="3616F35D" w14:textId="45FEC6A8" w:rsidR="00F5206D" w:rsidRPr="001C447B" w:rsidRDefault="00F5206D" w:rsidP="00B45065">
      <w:pPr>
        <w:numPr>
          <w:ilvl w:val="0"/>
          <w:numId w:val="1"/>
        </w:numPr>
        <w:rPr>
          <w:sz w:val="28"/>
          <w:szCs w:val="28"/>
        </w:rPr>
      </w:pPr>
      <w:r>
        <w:rPr>
          <w:sz w:val="28"/>
          <w:szCs w:val="28"/>
        </w:rPr>
        <w:t xml:space="preserve">Ik leerde </w:t>
      </w:r>
      <w:r w:rsidRPr="00BA34F6">
        <w:rPr>
          <w:sz w:val="28"/>
          <w:szCs w:val="28"/>
          <w:u w:val="single"/>
        </w:rPr>
        <w:t xml:space="preserve">de kracht </w:t>
      </w:r>
      <w:r w:rsidR="00BA34F6">
        <w:rPr>
          <w:sz w:val="28"/>
          <w:szCs w:val="28"/>
          <w:u w:val="single"/>
        </w:rPr>
        <w:t xml:space="preserve">van de lichaamsbeweging, </w:t>
      </w:r>
      <w:r w:rsidRPr="00BA34F6">
        <w:rPr>
          <w:sz w:val="28"/>
          <w:szCs w:val="28"/>
          <w:u w:val="single"/>
        </w:rPr>
        <w:t>van je rug te keren</w:t>
      </w:r>
      <w:r>
        <w:rPr>
          <w:sz w:val="28"/>
          <w:szCs w:val="28"/>
        </w:rPr>
        <w:t xml:space="preserve"> naar wat je weerstand oproept om dan in de ogen te zien van een “onverwachte verschijning” en woordeloos contact te maken ( Ewa)</w:t>
      </w:r>
    </w:p>
    <w:p w14:paraId="14F00A88" w14:textId="6194D479" w:rsidR="00B45065" w:rsidRPr="001C447B" w:rsidRDefault="00B45065" w:rsidP="00B45065">
      <w:pPr>
        <w:numPr>
          <w:ilvl w:val="0"/>
          <w:numId w:val="1"/>
        </w:numPr>
        <w:rPr>
          <w:sz w:val="28"/>
          <w:szCs w:val="28"/>
        </w:rPr>
      </w:pPr>
      <w:r w:rsidRPr="001C447B">
        <w:rPr>
          <w:sz w:val="28"/>
          <w:szCs w:val="28"/>
        </w:rPr>
        <w:t xml:space="preserve">Ik leerde andermaal hoe belangrijk </w:t>
      </w:r>
      <w:r w:rsidRPr="00BA34F6">
        <w:rPr>
          <w:sz w:val="28"/>
          <w:szCs w:val="28"/>
          <w:u w:val="single"/>
        </w:rPr>
        <w:t>precieze instructies</w:t>
      </w:r>
      <w:r w:rsidRPr="001C447B">
        <w:rPr>
          <w:sz w:val="28"/>
          <w:szCs w:val="28"/>
        </w:rPr>
        <w:t xml:space="preserve"> zijn bij elke stap die je van de deelnemers vraagt. Onduidelijke instructies die v</w:t>
      </w:r>
      <w:r w:rsidR="00F5206D">
        <w:rPr>
          <w:sz w:val="28"/>
          <w:szCs w:val="28"/>
        </w:rPr>
        <w:t xml:space="preserve">oorbijgaan aan </w:t>
      </w:r>
      <w:r w:rsidRPr="001C447B">
        <w:rPr>
          <w:sz w:val="28"/>
          <w:szCs w:val="28"/>
        </w:rPr>
        <w:t xml:space="preserve">wat de vorige stap was, brengen verwarring en doen mensen afhaken. </w:t>
      </w:r>
      <w:r w:rsidR="00F5206D">
        <w:rPr>
          <w:sz w:val="28"/>
          <w:szCs w:val="28"/>
        </w:rPr>
        <w:t xml:space="preserve">BV </w:t>
      </w:r>
      <w:r w:rsidR="00BA34F6">
        <w:rPr>
          <w:sz w:val="28"/>
          <w:szCs w:val="28"/>
        </w:rPr>
        <w:t xml:space="preserve">Je hebt je eigen ervaring in handen en ineens krijg je daar de ervaring van de ander bij… Als dat niet grondig wordt ingeleid haken mensen af of raken ze in verwarring. </w:t>
      </w:r>
      <w:r w:rsidRPr="001C447B">
        <w:rPr>
          <w:sz w:val="28"/>
          <w:szCs w:val="28"/>
        </w:rPr>
        <w:t xml:space="preserve"> </w:t>
      </w:r>
    </w:p>
    <w:p w14:paraId="260B6546" w14:textId="71C07EB8" w:rsidR="00F5206D" w:rsidRDefault="00B45065" w:rsidP="00B45065">
      <w:pPr>
        <w:numPr>
          <w:ilvl w:val="0"/>
          <w:numId w:val="1"/>
        </w:numPr>
        <w:rPr>
          <w:sz w:val="28"/>
          <w:szCs w:val="28"/>
        </w:rPr>
      </w:pPr>
      <w:r w:rsidRPr="001C447B">
        <w:rPr>
          <w:sz w:val="28"/>
          <w:szCs w:val="28"/>
        </w:rPr>
        <w:t xml:space="preserve">Ik leerde het belang van het </w:t>
      </w:r>
      <w:r w:rsidRPr="00BA34F6">
        <w:rPr>
          <w:sz w:val="28"/>
          <w:szCs w:val="28"/>
          <w:u w:val="single"/>
        </w:rPr>
        <w:t>overdenken van de speelruimte</w:t>
      </w:r>
      <w:r w:rsidRPr="001C447B">
        <w:rPr>
          <w:sz w:val="28"/>
          <w:szCs w:val="28"/>
        </w:rPr>
        <w:t xml:space="preserve"> : waar laat je spelen? Is er genoeg ruimte? </w:t>
      </w:r>
      <w:r w:rsidR="00BA34F6">
        <w:rPr>
          <w:sz w:val="28"/>
          <w:szCs w:val="28"/>
        </w:rPr>
        <w:t xml:space="preserve">Waar zet ik de verschillende groepen? Welke afstand is er nodig om naar elkaar toe te bewegen? Waar zijn de andere deelnemers intussen? </w:t>
      </w:r>
    </w:p>
    <w:p w14:paraId="651D8440" w14:textId="3827F0D2" w:rsidR="00F5206D" w:rsidRPr="00F5206D" w:rsidRDefault="00F5206D" w:rsidP="00F5206D">
      <w:pPr>
        <w:numPr>
          <w:ilvl w:val="0"/>
          <w:numId w:val="1"/>
        </w:numPr>
        <w:rPr>
          <w:sz w:val="28"/>
          <w:szCs w:val="28"/>
        </w:rPr>
      </w:pPr>
      <w:r w:rsidRPr="00BA34F6">
        <w:rPr>
          <w:sz w:val="28"/>
          <w:szCs w:val="28"/>
          <w:u w:val="single"/>
        </w:rPr>
        <w:t>Volgorde van activiteiten:</w:t>
      </w:r>
      <w:r>
        <w:rPr>
          <w:sz w:val="28"/>
          <w:szCs w:val="28"/>
        </w:rPr>
        <w:t xml:space="preserve"> </w:t>
      </w:r>
      <w:r w:rsidR="00B45065" w:rsidRPr="001C447B">
        <w:rPr>
          <w:sz w:val="28"/>
          <w:szCs w:val="28"/>
        </w:rPr>
        <w:t xml:space="preserve">Verplicht je mensen om een eerste stap te zetten of nodig je vrijwilligers uit? Wat met het onderdompelen in </w:t>
      </w:r>
      <w:r>
        <w:rPr>
          <w:sz w:val="28"/>
          <w:szCs w:val="28"/>
        </w:rPr>
        <w:t xml:space="preserve">en het vergoten van </w:t>
      </w:r>
      <w:r w:rsidR="00B45065" w:rsidRPr="001C447B">
        <w:rPr>
          <w:sz w:val="28"/>
          <w:szCs w:val="28"/>
        </w:rPr>
        <w:t xml:space="preserve">het negatieve zonder een vorm van “heling” achteraf… </w:t>
      </w:r>
      <w:r>
        <w:rPr>
          <w:sz w:val="28"/>
          <w:szCs w:val="28"/>
        </w:rPr>
        <w:t xml:space="preserve">Waarbij je het gevaar loopt mensen achter te laten in die negatieve storm. Welke heling is dan geschikt? </w:t>
      </w:r>
    </w:p>
    <w:p w14:paraId="7BDF9AF6" w14:textId="70E2A4EA" w:rsidR="00B45065" w:rsidRPr="001C447B" w:rsidRDefault="00F5206D" w:rsidP="00B45065">
      <w:pPr>
        <w:numPr>
          <w:ilvl w:val="0"/>
          <w:numId w:val="1"/>
        </w:numPr>
        <w:rPr>
          <w:sz w:val="28"/>
          <w:szCs w:val="28"/>
        </w:rPr>
      </w:pPr>
      <w:r>
        <w:rPr>
          <w:sz w:val="28"/>
          <w:szCs w:val="28"/>
        </w:rPr>
        <w:t>I</w:t>
      </w:r>
      <w:r w:rsidR="00B45065" w:rsidRPr="001C447B">
        <w:rPr>
          <w:sz w:val="28"/>
          <w:szCs w:val="28"/>
        </w:rPr>
        <w:t xml:space="preserve">k leerde het </w:t>
      </w:r>
      <w:r w:rsidR="00B45065" w:rsidRPr="00BA34F6">
        <w:rPr>
          <w:sz w:val="28"/>
          <w:szCs w:val="28"/>
          <w:u w:val="single"/>
        </w:rPr>
        <w:t xml:space="preserve">belang van het inleven ook als begeleider in wat je ziet en </w:t>
      </w:r>
      <w:r w:rsidRPr="00BA34F6">
        <w:rPr>
          <w:sz w:val="28"/>
          <w:szCs w:val="28"/>
          <w:u w:val="single"/>
        </w:rPr>
        <w:t xml:space="preserve">in wat je </w:t>
      </w:r>
      <w:r w:rsidR="00B45065" w:rsidRPr="00BA34F6">
        <w:rPr>
          <w:sz w:val="28"/>
          <w:szCs w:val="28"/>
          <w:u w:val="single"/>
        </w:rPr>
        <w:t>door je acties op gang brengt.</w:t>
      </w:r>
      <w:r w:rsidR="00B45065" w:rsidRPr="001C447B">
        <w:rPr>
          <w:sz w:val="28"/>
          <w:szCs w:val="28"/>
        </w:rPr>
        <w:t xml:space="preserve"> Het gaat </w:t>
      </w:r>
      <w:r>
        <w:rPr>
          <w:sz w:val="28"/>
          <w:szCs w:val="28"/>
        </w:rPr>
        <w:t xml:space="preserve">er </w:t>
      </w:r>
      <w:r w:rsidR="00B45065" w:rsidRPr="001C447B">
        <w:rPr>
          <w:sz w:val="28"/>
          <w:szCs w:val="28"/>
        </w:rPr>
        <w:t xml:space="preserve">niet alleen </w:t>
      </w:r>
      <w:r>
        <w:rPr>
          <w:sz w:val="28"/>
          <w:szCs w:val="28"/>
        </w:rPr>
        <w:t>om d</w:t>
      </w:r>
      <w:r w:rsidR="00B45065" w:rsidRPr="001C447B">
        <w:rPr>
          <w:sz w:val="28"/>
          <w:szCs w:val="28"/>
        </w:rPr>
        <w:t xml:space="preserve">e buitenkant waar te nemen maar zeker ook te proberen achterhalen wat er aan de binnenkant van elke deelnemer gebeurt met het oog desgewenst bij te sturen. </w:t>
      </w:r>
      <w:r>
        <w:rPr>
          <w:sz w:val="28"/>
          <w:szCs w:val="28"/>
        </w:rPr>
        <w:t xml:space="preserve">“Geniet niet </w:t>
      </w:r>
      <w:r>
        <w:rPr>
          <w:sz w:val="28"/>
          <w:szCs w:val="28"/>
        </w:rPr>
        <w:t>zo maar</w:t>
      </w:r>
      <w:r>
        <w:rPr>
          <w:sz w:val="28"/>
          <w:szCs w:val="28"/>
        </w:rPr>
        <w:t xml:space="preserve"> van wat er gebeurt, maar zet die stap verder om te checken of iedereen verder kan.</w:t>
      </w:r>
    </w:p>
    <w:p w14:paraId="4C48CD79" w14:textId="5C576D9F" w:rsidR="00B45065" w:rsidRPr="001C447B" w:rsidRDefault="00B45065" w:rsidP="00B45065">
      <w:pPr>
        <w:numPr>
          <w:ilvl w:val="0"/>
          <w:numId w:val="1"/>
        </w:numPr>
        <w:rPr>
          <w:sz w:val="28"/>
          <w:szCs w:val="28"/>
        </w:rPr>
      </w:pPr>
      <w:r w:rsidRPr="001C447B">
        <w:rPr>
          <w:sz w:val="28"/>
          <w:szCs w:val="28"/>
        </w:rPr>
        <w:t xml:space="preserve">Ik leerde dat een Joodse en Lutherse begeleider perfect kunnen werken met een christelijke tekst als je met de nodig openheid te werk gaat. Ik ontdekte wel ook de schroom en persoonlijke worsteling hierrond van de Joodse begeleider. </w:t>
      </w:r>
      <w:proofErr w:type="spellStart"/>
      <w:r w:rsidR="00BA34F6" w:rsidRPr="00BA34F6">
        <w:rPr>
          <w:sz w:val="28"/>
          <w:szCs w:val="28"/>
          <w:u w:val="single"/>
        </w:rPr>
        <w:t>Interfaith</w:t>
      </w:r>
      <w:proofErr w:type="spellEnd"/>
      <w:r w:rsidR="00BA34F6" w:rsidRPr="00BA34F6">
        <w:rPr>
          <w:sz w:val="28"/>
          <w:szCs w:val="28"/>
          <w:u w:val="single"/>
        </w:rPr>
        <w:t xml:space="preserve"> werk</w:t>
      </w:r>
      <w:r w:rsidR="00BA34F6">
        <w:rPr>
          <w:sz w:val="28"/>
          <w:szCs w:val="28"/>
        </w:rPr>
        <w:t xml:space="preserve"> vraagt heel veel aftasten en welwillendheid van alle partijen. </w:t>
      </w:r>
    </w:p>
    <w:p w14:paraId="1FFF6969" w14:textId="77777777" w:rsidR="00B45065" w:rsidRDefault="00B45065" w:rsidP="00B45065">
      <w:pPr>
        <w:numPr>
          <w:ilvl w:val="0"/>
          <w:numId w:val="1"/>
        </w:numPr>
        <w:rPr>
          <w:sz w:val="28"/>
          <w:szCs w:val="28"/>
        </w:rPr>
      </w:pPr>
      <w:r w:rsidRPr="001C447B">
        <w:rPr>
          <w:sz w:val="28"/>
          <w:szCs w:val="28"/>
        </w:rPr>
        <w:t xml:space="preserve">Ik leerde de kracht van </w:t>
      </w:r>
      <w:r w:rsidRPr="00BA34F6">
        <w:rPr>
          <w:sz w:val="28"/>
          <w:szCs w:val="28"/>
          <w:u w:val="single"/>
        </w:rPr>
        <w:t>inclusie in je programma</w:t>
      </w:r>
      <w:r w:rsidRPr="001C447B">
        <w:rPr>
          <w:sz w:val="28"/>
          <w:szCs w:val="28"/>
        </w:rPr>
        <w:t xml:space="preserve"> waarbij dezelfde elementen terugkomen en het geheel versterken</w:t>
      </w:r>
    </w:p>
    <w:p w14:paraId="4CF6BD6E" w14:textId="72269ACD" w:rsidR="00BA34F6" w:rsidRPr="001C447B" w:rsidRDefault="00BA34F6" w:rsidP="00BA34F6">
      <w:pPr>
        <w:pStyle w:val="Kop1"/>
      </w:pPr>
      <w:r>
        <w:t>Europese verbondenheid</w:t>
      </w:r>
    </w:p>
    <w:p w14:paraId="247B9B71" w14:textId="77777777" w:rsidR="00B45065" w:rsidRPr="001C447B" w:rsidRDefault="00B45065" w:rsidP="00B45065">
      <w:pPr>
        <w:numPr>
          <w:ilvl w:val="0"/>
          <w:numId w:val="1"/>
        </w:numPr>
        <w:rPr>
          <w:sz w:val="28"/>
          <w:szCs w:val="28"/>
        </w:rPr>
      </w:pPr>
      <w:r w:rsidRPr="001C447B">
        <w:rPr>
          <w:sz w:val="28"/>
          <w:szCs w:val="28"/>
        </w:rPr>
        <w:t xml:space="preserve">Ik leerde behalve over bibliodrama ook over de geschiedenis en het actuele leven van </w:t>
      </w:r>
      <w:r w:rsidRPr="00BA34F6">
        <w:rPr>
          <w:sz w:val="28"/>
          <w:szCs w:val="28"/>
          <w:u w:val="single"/>
        </w:rPr>
        <w:t>Finland</w:t>
      </w:r>
      <w:r w:rsidRPr="001C447B">
        <w:rPr>
          <w:sz w:val="28"/>
          <w:szCs w:val="28"/>
        </w:rPr>
        <w:t xml:space="preserve">, het ontstaan van de Lutherse kerk en de ‘Finse’ way of life. Ook de relatie met Rusland en de oorlog in </w:t>
      </w:r>
      <w:proofErr w:type="spellStart"/>
      <w:r w:rsidRPr="001C447B">
        <w:rPr>
          <w:sz w:val="28"/>
          <w:szCs w:val="28"/>
        </w:rPr>
        <w:t>Oekraiene</w:t>
      </w:r>
      <w:proofErr w:type="spellEnd"/>
      <w:r w:rsidRPr="001C447B">
        <w:rPr>
          <w:sz w:val="28"/>
          <w:szCs w:val="28"/>
        </w:rPr>
        <w:t xml:space="preserve"> kwam ter sprake. </w:t>
      </w:r>
    </w:p>
    <w:p w14:paraId="004AFEC6" w14:textId="39057B0A" w:rsidR="00BA34F6" w:rsidRDefault="00B45065" w:rsidP="00BA34F6">
      <w:pPr>
        <w:numPr>
          <w:ilvl w:val="0"/>
          <w:numId w:val="1"/>
        </w:numPr>
        <w:rPr>
          <w:sz w:val="28"/>
          <w:szCs w:val="28"/>
        </w:rPr>
      </w:pPr>
      <w:r w:rsidRPr="001C447B">
        <w:rPr>
          <w:sz w:val="28"/>
          <w:szCs w:val="28"/>
        </w:rPr>
        <w:t xml:space="preserve">Ik leerde dat het </w:t>
      </w:r>
      <w:r w:rsidRPr="00BA34F6">
        <w:rPr>
          <w:sz w:val="28"/>
          <w:szCs w:val="28"/>
          <w:u w:val="single"/>
        </w:rPr>
        <w:t>EBN een belangrijke netwerk</w:t>
      </w:r>
      <w:r w:rsidRPr="001C447B">
        <w:rPr>
          <w:sz w:val="28"/>
          <w:szCs w:val="28"/>
        </w:rPr>
        <w:t xml:space="preserve"> is </w:t>
      </w:r>
      <w:r w:rsidR="00BA34F6">
        <w:rPr>
          <w:sz w:val="28"/>
          <w:szCs w:val="28"/>
        </w:rPr>
        <w:t xml:space="preserve">waarbij </w:t>
      </w:r>
      <w:r w:rsidR="00BA34F6" w:rsidRPr="00BA34F6">
        <w:rPr>
          <w:sz w:val="28"/>
          <w:szCs w:val="28"/>
          <w:u w:val="single"/>
        </w:rPr>
        <w:t>mensen uit zoveel verschillende landen</w:t>
      </w:r>
      <w:r w:rsidR="00BA34F6">
        <w:rPr>
          <w:sz w:val="28"/>
          <w:szCs w:val="28"/>
        </w:rPr>
        <w:t xml:space="preserve"> zich met elkaar verbinden rond hun gedeelde passie van bibliodrama, maar tegelijk hun kennis en verbondenheid versterken met al die verschillende landen waaruit mensen deelnemen. Het vergroot de onderlinge solidariteit, oefent ons in Europees burgerschap, wakkert onze nieuwsgierigheid aan in wat we delen en waar we van elkaar verschillen, … </w:t>
      </w:r>
    </w:p>
    <w:p w14:paraId="27209633" w14:textId="5710A023" w:rsidR="00BA34F6" w:rsidRDefault="00BA34F6" w:rsidP="00BA34F6">
      <w:pPr>
        <w:numPr>
          <w:ilvl w:val="0"/>
          <w:numId w:val="1"/>
        </w:numPr>
        <w:rPr>
          <w:sz w:val="28"/>
          <w:szCs w:val="28"/>
        </w:rPr>
      </w:pPr>
      <w:r>
        <w:rPr>
          <w:sz w:val="28"/>
          <w:szCs w:val="28"/>
        </w:rPr>
        <w:t xml:space="preserve">Ik leerde dat door ook tussendoor </w:t>
      </w:r>
      <w:r w:rsidRPr="00BA34F6">
        <w:rPr>
          <w:sz w:val="28"/>
          <w:szCs w:val="28"/>
          <w:u w:val="single"/>
        </w:rPr>
        <w:t>via digitale weg</w:t>
      </w:r>
      <w:r>
        <w:rPr>
          <w:sz w:val="28"/>
          <w:szCs w:val="28"/>
        </w:rPr>
        <w:t xml:space="preserve"> samen te werken en door online bibliodrama deze verbondenheid levend gehouden wordt en verder versterkt en verfijnd. </w:t>
      </w:r>
    </w:p>
    <w:p w14:paraId="1278EFC1" w14:textId="15521FCA" w:rsidR="00BA34F6" w:rsidRPr="00BA34F6" w:rsidRDefault="00BA34F6" w:rsidP="00BA34F6">
      <w:pPr>
        <w:numPr>
          <w:ilvl w:val="0"/>
          <w:numId w:val="1"/>
        </w:numPr>
        <w:rPr>
          <w:sz w:val="28"/>
          <w:szCs w:val="28"/>
        </w:rPr>
      </w:pPr>
      <w:r>
        <w:rPr>
          <w:sz w:val="28"/>
          <w:szCs w:val="28"/>
        </w:rPr>
        <w:t xml:space="preserve">Ik leerde hoopvol en vol vertrouwen te kijken naar de Europese (bibliodrama) toekomst en de uitdaging aan te gaan hieraan mee te werken. De verbondenheid als deze is een essentieel tegenwicht tegen het verdelings- en </w:t>
      </w:r>
      <w:proofErr w:type="spellStart"/>
      <w:r>
        <w:rPr>
          <w:sz w:val="28"/>
          <w:szCs w:val="28"/>
        </w:rPr>
        <w:t>haatdenken</w:t>
      </w:r>
      <w:proofErr w:type="spellEnd"/>
      <w:r>
        <w:rPr>
          <w:sz w:val="28"/>
          <w:szCs w:val="28"/>
        </w:rPr>
        <w:t xml:space="preserve"> . </w:t>
      </w:r>
    </w:p>
    <w:p w14:paraId="683E44C3" w14:textId="77777777" w:rsidR="00B45065" w:rsidRPr="001C447B" w:rsidRDefault="00B45065" w:rsidP="00B45065">
      <w:pPr>
        <w:rPr>
          <w:sz w:val="28"/>
          <w:szCs w:val="28"/>
        </w:rPr>
      </w:pPr>
    </w:p>
    <w:p w14:paraId="37E0DD28" w14:textId="77777777" w:rsidR="00B45065" w:rsidRPr="001C447B" w:rsidRDefault="00B45065" w:rsidP="00B45065">
      <w:pPr>
        <w:rPr>
          <w:sz w:val="28"/>
          <w:szCs w:val="28"/>
        </w:rPr>
      </w:pPr>
    </w:p>
    <w:p w14:paraId="48912C16" w14:textId="77777777" w:rsidR="00B45065" w:rsidRPr="001C447B" w:rsidRDefault="00B45065" w:rsidP="00B45065">
      <w:pPr>
        <w:rPr>
          <w:sz w:val="28"/>
          <w:szCs w:val="28"/>
        </w:rPr>
      </w:pPr>
    </w:p>
    <w:p w14:paraId="045518B2" w14:textId="77777777" w:rsidR="00B45065" w:rsidRPr="001C447B" w:rsidRDefault="00B45065" w:rsidP="00B45065">
      <w:pPr>
        <w:rPr>
          <w:sz w:val="28"/>
          <w:szCs w:val="28"/>
        </w:rPr>
      </w:pPr>
    </w:p>
    <w:p w14:paraId="4FA109D4" w14:textId="77777777" w:rsidR="00B45065" w:rsidRPr="001C447B" w:rsidRDefault="00B45065" w:rsidP="00B45065">
      <w:pPr>
        <w:rPr>
          <w:sz w:val="28"/>
          <w:szCs w:val="28"/>
        </w:rPr>
      </w:pPr>
    </w:p>
    <w:p w14:paraId="7002E773" w14:textId="77777777" w:rsidR="00B45065" w:rsidRPr="001C447B" w:rsidRDefault="00B45065" w:rsidP="00B45065">
      <w:pPr>
        <w:rPr>
          <w:sz w:val="28"/>
          <w:szCs w:val="28"/>
        </w:rPr>
      </w:pPr>
    </w:p>
    <w:p w14:paraId="5EEAFDB9" w14:textId="77777777" w:rsidR="00B45065" w:rsidRPr="001C447B" w:rsidRDefault="00B45065" w:rsidP="00B45065">
      <w:pPr>
        <w:rPr>
          <w:sz w:val="28"/>
          <w:szCs w:val="28"/>
        </w:rPr>
      </w:pPr>
    </w:p>
    <w:p w14:paraId="78149059" w14:textId="77777777" w:rsidR="00B45065" w:rsidRPr="001C447B" w:rsidRDefault="00B45065" w:rsidP="00B45065">
      <w:pPr>
        <w:rPr>
          <w:sz w:val="28"/>
          <w:szCs w:val="28"/>
        </w:rPr>
      </w:pPr>
    </w:p>
    <w:p w14:paraId="623A52EF" w14:textId="67D39B4B" w:rsidR="008B4717" w:rsidRPr="00B45065" w:rsidRDefault="008B4717" w:rsidP="00B45065"/>
    <w:sectPr w:rsidR="008B4717" w:rsidRPr="00B45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545"/>
    <w:multiLevelType w:val="hybridMultilevel"/>
    <w:tmpl w:val="35B253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7928A9"/>
    <w:multiLevelType w:val="hybridMultilevel"/>
    <w:tmpl w:val="61D6AB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2B5941"/>
    <w:multiLevelType w:val="hybridMultilevel"/>
    <w:tmpl w:val="D26C25C2"/>
    <w:lvl w:ilvl="0" w:tplc="08130001">
      <w:start w:val="1"/>
      <w:numFmt w:val="bullet"/>
      <w:lvlText w:val=""/>
      <w:lvlJc w:val="left"/>
      <w:pPr>
        <w:ind w:left="780" w:hanging="360"/>
      </w:pPr>
      <w:rPr>
        <w:rFonts w:ascii="Symbol" w:hAnsi="Symbol" w:hint="default"/>
      </w:rPr>
    </w:lvl>
    <w:lvl w:ilvl="1" w:tplc="8814EEDC">
      <w:numFmt w:val="bullet"/>
      <w:lvlText w:val="-"/>
      <w:lvlJc w:val="left"/>
      <w:pPr>
        <w:ind w:left="1500" w:hanging="360"/>
      </w:pPr>
      <w:rPr>
        <w:rFonts w:ascii="Calibri" w:eastAsiaTheme="minorEastAsia" w:hAnsi="Calibri" w:cs="Calibri"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 w15:restartNumberingAfterBreak="0">
    <w:nsid w:val="3C902AC6"/>
    <w:multiLevelType w:val="hybridMultilevel"/>
    <w:tmpl w:val="2DB84E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B00EFB"/>
    <w:multiLevelType w:val="hybridMultilevel"/>
    <w:tmpl w:val="E236B6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F74133F"/>
    <w:multiLevelType w:val="hybridMultilevel"/>
    <w:tmpl w:val="25B27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07059196">
    <w:abstractNumId w:val="0"/>
  </w:num>
  <w:num w:numId="2" w16cid:durableId="2066415872">
    <w:abstractNumId w:val="4"/>
  </w:num>
  <w:num w:numId="3" w16cid:durableId="1271476868">
    <w:abstractNumId w:val="3"/>
  </w:num>
  <w:num w:numId="4" w16cid:durableId="387075329">
    <w:abstractNumId w:val="5"/>
  </w:num>
  <w:num w:numId="5" w16cid:durableId="747581576">
    <w:abstractNumId w:val="2"/>
  </w:num>
  <w:num w:numId="6" w16cid:durableId="1113743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65"/>
    <w:rsid w:val="00020F9D"/>
    <w:rsid w:val="00446250"/>
    <w:rsid w:val="0048129F"/>
    <w:rsid w:val="008B4717"/>
    <w:rsid w:val="00AF0F83"/>
    <w:rsid w:val="00B45065"/>
    <w:rsid w:val="00BA34F6"/>
    <w:rsid w:val="00CB5B1F"/>
    <w:rsid w:val="00D831A0"/>
    <w:rsid w:val="00F5206D"/>
    <w:rsid w:val="00FE7240"/>
    <w:rsid w:val="00FE7695"/>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1B73"/>
  <w15:chartTrackingRefBased/>
  <w15:docId w15:val="{057D0950-4378-4B09-8F56-9AAF5AB5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5065"/>
  </w:style>
  <w:style w:type="paragraph" w:styleId="Kop1">
    <w:name w:val="heading 1"/>
    <w:basedOn w:val="Standaard"/>
    <w:next w:val="Standaard"/>
    <w:link w:val="Kop1Char"/>
    <w:uiPriority w:val="9"/>
    <w:qFormat/>
    <w:rsid w:val="00B4506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B4506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B45065"/>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B45065"/>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B45065"/>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B45065"/>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B45065"/>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B45065"/>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45065"/>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5065"/>
    <w:pPr>
      <w:ind w:left="720"/>
      <w:contextualSpacing/>
    </w:pPr>
  </w:style>
  <w:style w:type="character" w:customStyle="1" w:styleId="Kop1Char">
    <w:name w:val="Kop 1 Char"/>
    <w:basedOn w:val="Standaardalinea-lettertype"/>
    <w:link w:val="Kop1"/>
    <w:uiPriority w:val="9"/>
    <w:rsid w:val="00B45065"/>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B45065"/>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B45065"/>
    <w:rPr>
      <w:caps/>
      <w:color w:val="1F3763" w:themeColor="accent1" w:themeShade="7F"/>
      <w:spacing w:val="15"/>
    </w:rPr>
  </w:style>
  <w:style w:type="character" w:customStyle="1" w:styleId="Kop4Char">
    <w:name w:val="Kop 4 Char"/>
    <w:basedOn w:val="Standaardalinea-lettertype"/>
    <w:link w:val="Kop4"/>
    <w:uiPriority w:val="9"/>
    <w:semiHidden/>
    <w:rsid w:val="00B45065"/>
    <w:rPr>
      <w:caps/>
      <w:color w:val="2F5496" w:themeColor="accent1" w:themeShade="BF"/>
      <w:spacing w:val="10"/>
    </w:rPr>
  </w:style>
  <w:style w:type="character" w:customStyle="1" w:styleId="Kop5Char">
    <w:name w:val="Kop 5 Char"/>
    <w:basedOn w:val="Standaardalinea-lettertype"/>
    <w:link w:val="Kop5"/>
    <w:uiPriority w:val="9"/>
    <w:semiHidden/>
    <w:rsid w:val="00B45065"/>
    <w:rPr>
      <w:caps/>
      <w:color w:val="2F5496" w:themeColor="accent1" w:themeShade="BF"/>
      <w:spacing w:val="10"/>
    </w:rPr>
  </w:style>
  <w:style w:type="character" w:customStyle="1" w:styleId="Kop6Char">
    <w:name w:val="Kop 6 Char"/>
    <w:basedOn w:val="Standaardalinea-lettertype"/>
    <w:link w:val="Kop6"/>
    <w:uiPriority w:val="9"/>
    <w:semiHidden/>
    <w:rsid w:val="00B45065"/>
    <w:rPr>
      <w:caps/>
      <w:color w:val="2F5496" w:themeColor="accent1" w:themeShade="BF"/>
      <w:spacing w:val="10"/>
    </w:rPr>
  </w:style>
  <w:style w:type="character" w:customStyle="1" w:styleId="Kop7Char">
    <w:name w:val="Kop 7 Char"/>
    <w:basedOn w:val="Standaardalinea-lettertype"/>
    <w:link w:val="Kop7"/>
    <w:uiPriority w:val="9"/>
    <w:semiHidden/>
    <w:rsid w:val="00B45065"/>
    <w:rPr>
      <w:caps/>
      <w:color w:val="2F5496" w:themeColor="accent1" w:themeShade="BF"/>
      <w:spacing w:val="10"/>
    </w:rPr>
  </w:style>
  <w:style w:type="character" w:customStyle="1" w:styleId="Kop8Char">
    <w:name w:val="Kop 8 Char"/>
    <w:basedOn w:val="Standaardalinea-lettertype"/>
    <w:link w:val="Kop8"/>
    <w:uiPriority w:val="9"/>
    <w:semiHidden/>
    <w:rsid w:val="00B45065"/>
    <w:rPr>
      <w:caps/>
      <w:spacing w:val="10"/>
      <w:sz w:val="18"/>
      <w:szCs w:val="18"/>
    </w:rPr>
  </w:style>
  <w:style w:type="character" w:customStyle="1" w:styleId="Kop9Char">
    <w:name w:val="Kop 9 Char"/>
    <w:basedOn w:val="Standaardalinea-lettertype"/>
    <w:link w:val="Kop9"/>
    <w:uiPriority w:val="9"/>
    <w:semiHidden/>
    <w:rsid w:val="00B45065"/>
    <w:rPr>
      <w:i/>
      <w:iCs/>
      <w:caps/>
      <w:spacing w:val="10"/>
      <w:sz w:val="18"/>
      <w:szCs w:val="18"/>
    </w:rPr>
  </w:style>
  <w:style w:type="paragraph" w:styleId="Bijschrift">
    <w:name w:val="caption"/>
    <w:basedOn w:val="Standaard"/>
    <w:next w:val="Standaard"/>
    <w:uiPriority w:val="35"/>
    <w:semiHidden/>
    <w:unhideWhenUsed/>
    <w:qFormat/>
    <w:rsid w:val="00B45065"/>
    <w:rPr>
      <w:b/>
      <w:bCs/>
      <w:color w:val="2F5496" w:themeColor="accent1" w:themeShade="BF"/>
      <w:sz w:val="16"/>
      <w:szCs w:val="16"/>
    </w:rPr>
  </w:style>
  <w:style w:type="paragraph" w:styleId="Titel">
    <w:name w:val="Title"/>
    <w:basedOn w:val="Standaard"/>
    <w:next w:val="Standaard"/>
    <w:link w:val="TitelChar"/>
    <w:uiPriority w:val="10"/>
    <w:qFormat/>
    <w:rsid w:val="00B4506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B45065"/>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B45065"/>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B45065"/>
    <w:rPr>
      <w:caps/>
      <w:color w:val="595959" w:themeColor="text1" w:themeTint="A6"/>
      <w:spacing w:val="10"/>
      <w:sz w:val="21"/>
      <w:szCs w:val="21"/>
    </w:rPr>
  </w:style>
  <w:style w:type="character" w:styleId="Zwaar">
    <w:name w:val="Strong"/>
    <w:uiPriority w:val="22"/>
    <w:qFormat/>
    <w:rsid w:val="00B45065"/>
    <w:rPr>
      <w:b/>
      <w:bCs/>
    </w:rPr>
  </w:style>
  <w:style w:type="character" w:styleId="Nadruk">
    <w:name w:val="Emphasis"/>
    <w:uiPriority w:val="20"/>
    <w:qFormat/>
    <w:rsid w:val="00B45065"/>
    <w:rPr>
      <w:caps/>
      <w:color w:val="1F3763" w:themeColor="accent1" w:themeShade="7F"/>
      <w:spacing w:val="5"/>
    </w:rPr>
  </w:style>
  <w:style w:type="paragraph" w:styleId="Geenafstand">
    <w:name w:val="No Spacing"/>
    <w:uiPriority w:val="1"/>
    <w:qFormat/>
    <w:rsid w:val="00B45065"/>
    <w:pPr>
      <w:spacing w:after="0" w:line="240" w:lineRule="auto"/>
    </w:pPr>
  </w:style>
  <w:style w:type="paragraph" w:styleId="Citaat">
    <w:name w:val="Quote"/>
    <w:basedOn w:val="Standaard"/>
    <w:next w:val="Standaard"/>
    <w:link w:val="CitaatChar"/>
    <w:uiPriority w:val="29"/>
    <w:qFormat/>
    <w:rsid w:val="00B45065"/>
    <w:rPr>
      <w:i/>
      <w:iCs/>
      <w:sz w:val="24"/>
      <w:szCs w:val="24"/>
    </w:rPr>
  </w:style>
  <w:style w:type="character" w:customStyle="1" w:styleId="CitaatChar">
    <w:name w:val="Citaat Char"/>
    <w:basedOn w:val="Standaardalinea-lettertype"/>
    <w:link w:val="Citaat"/>
    <w:uiPriority w:val="29"/>
    <w:rsid w:val="00B45065"/>
    <w:rPr>
      <w:i/>
      <w:iCs/>
      <w:sz w:val="24"/>
      <w:szCs w:val="24"/>
    </w:rPr>
  </w:style>
  <w:style w:type="paragraph" w:styleId="Duidelijkcitaat">
    <w:name w:val="Intense Quote"/>
    <w:basedOn w:val="Standaard"/>
    <w:next w:val="Standaard"/>
    <w:link w:val="DuidelijkcitaatChar"/>
    <w:uiPriority w:val="30"/>
    <w:qFormat/>
    <w:rsid w:val="00B45065"/>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B45065"/>
    <w:rPr>
      <w:color w:val="4472C4" w:themeColor="accent1"/>
      <w:sz w:val="24"/>
      <w:szCs w:val="24"/>
    </w:rPr>
  </w:style>
  <w:style w:type="character" w:styleId="Subtielebenadrukking">
    <w:name w:val="Subtle Emphasis"/>
    <w:uiPriority w:val="19"/>
    <w:qFormat/>
    <w:rsid w:val="00B45065"/>
    <w:rPr>
      <w:i/>
      <w:iCs/>
      <w:color w:val="1F3763" w:themeColor="accent1" w:themeShade="7F"/>
    </w:rPr>
  </w:style>
  <w:style w:type="character" w:styleId="Intensievebenadrukking">
    <w:name w:val="Intense Emphasis"/>
    <w:uiPriority w:val="21"/>
    <w:qFormat/>
    <w:rsid w:val="00B45065"/>
    <w:rPr>
      <w:b/>
      <w:bCs/>
      <w:caps/>
      <w:color w:val="1F3763" w:themeColor="accent1" w:themeShade="7F"/>
      <w:spacing w:val="10"/>
    </w:rPr>
  </w:style>
  <w:style w:type="character" w:styleId="Subtieleverwijzing">
    <w:name w:val="Subtle Reference"/>
    <w:uiPriority w:val="31"/>
    <w:qFormat/>
    <w:rsid w:val="00B45065"/>
    <w:rPr>
      <w:b/>
      <w:bCs/>
      <w:color w:val="4472C4" w:themeColor="accent1"/>
    </w:rPr>
  </w:style>
  <w:style w:type="character" w:styleId="Intensieveverwijzing">
    <w:name w:val="Intense Reference"/>
    <w:uiPriority w:val="32"/>
    <w:qFormat/>
    <w:rsid w:val="00B45065"/>
    <w:rPr>
      <w:b/>
      <w:bCs/>
      <w:i/>
      <w:iCs/>
      <w:caps/>
      <w:color w:val="4472C4" w:themeColor="accent1"/>
    </w:rPr>
  </w:style>
  <w:style w:type="character" w:styleId="Titelvanboek">
    <w:name w:val="Book Title"/>
    <w:uiPriority w:val="33"/>
    <w:qFormat/>
    <w:rsid w:val="00B45065"/>
    <w:rPr>
      <w:b/>
      <w:bCs/>
      <w:i/>
      <w:iCs/>
      <w:spacing w:val="0"/>
    </w:rPr>
  </w:style>
  <w:style w:type="paragraph" w:styleId="Kopvaninhoudsopgave">
    <w:name w:val="TOC Heading"/>
    <w:basedOn w:val="Kop1"/>
    <w:next w:val="Standaard"/>
    <w:uiPriority w:val="39"/>
    <w:semiHidden/>
    <w:unhideWhenUsed/>
    <w:qFormat/>
    <w:rsid w:val="00B450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7</Pages>
  <Words>1929</Words>
  <Characters>10610</Characters>
  <Application>Microsoft Office Word</Application>
  <DocSecurity>0</DocSecurity>
  <Lines>88</Lines>
  <Paragraphs>25</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
      <vt:lpstr>Premeeting:</vt:lpstr>
      <vt:lpstr>Het programma in grote lijnen</vt:lpstr>
      <vt:lpstr>Leeroogst premeeting</vt:lpstr>
      <vt:lpstr>Begeleidersteams </vt:lpstr>
      <vt:lpstr>Een moeilijke tekst als Rom 8, 18-28</vt:lpstr>
      <vt:lpstr>persoonlijke en begeleidersleeroogst </vt:lpstr>
      <vt:lpstr>Europese verbondenheid</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1</cp:revision>
  <dcterms:created xsi:type="dcterms:W3CDTF">2023-09-24T09:51:00Z</dcterms:created>
  <dcterms:modified xsi:type="dcterms:W3CDTF">2023-09-25T08:56:00Z</dcterms:modified>
</cp:coreProperties>
</file>